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obsluhu zařízení</w:t>
      </w:r>
      <w:bookmarkEnd w:id="1"/>
    </w:p>
    <w:p>
      <w:pPr/>
      <w:r>
        <w:rPr/>
        <w:t xml:space="preserve">Chemik pro obsluhu zařízení provádějící širokou škálu odborných prací, zejména kontrolu a obsluhu technologického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chemické výroby, Chemik výroby chemických vláken, Chemik zpracování ropy, Pomocný operátor chemické výroby, Provozní chemik, Chemik operátor, Chemik farmaceutického průmyslu, Chemik tukového průmyslu a kosmetiky, Chemik papírenského průmyslu, Chemik v gumárenské a plastikářské výrobě, Chemik kožedělného průmyslu, Chemik ve výrobě výbušnin, Chemik ve farmacii a zdravotnické výrobě, 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činností při nájezdu a odstavení provozu dle pokynů.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>
      <w:pPr>
        <w:numPr>
          <w:ilvl w:val="0"/>
          <w:numId w:val="5"/>
        </w:numPr>
      </w:pPr>
      <w:r>
        <w:rPr/>
        <w:t xml:space="preserve">Pomocné práce při řízení chemických procesů výrobní technologie.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 a podobně.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zpracování ropy a zemního plynu</w:t>
      </w:r>
    </w:p>
    <w:p>
      <w:pPr>
        <w:numPr>
          <w:ilvl w:val="0"/>
          <w:numId w:val="5"/>
        </w:numPr>
      </w:pPr>
      <w:r>
        <w:rPr/>
        <w:t xml:space="preserve">Obsluha strojů a zařízení pro farmaceutickou výrobu</w:t>
      </w:r>
    </w:p>
    <w:p>
      <w:pPr>
        <w:numPr>
          <w:ilvl w:val="0"/>
          <w:numId w:val="5"/>
        </w:numPr>
      </w:pPr>
      <w:r>
        <w:rPr/>
        <w:t xml:space="preserve">Obsluha strojů a zařízení na výrobu kosmetických, toaletních a čisticích výrobků</w:t>
      </w:r>
    </w:p>
    <w:p>
      <w:pPr>
        <w:numPr>
          <w:ilvl w:val="0"/>
          <w:numId w:val="5"/>
        </w:numPr>
      </w:pPr>
      <w:r>
        <w:rPr/>
        <w:t xml:space="preserve">Obsluha strojů a zařízení na zpracování radioaktivního a jiného nebezpečného materiálu</w:t>
      </w:r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na výrobu střeliva a výbušnin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ropy a zemního plynu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farmaceutickou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zpracování radioaktivního a jiného nebezpečného materiálu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střeliva a výbušnin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Chemik/chemička pro obsluhu zařízení (28-033-H)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ve výrobě čisticích a speciálních chemikálií chemickými syntézami za používání různých druhů chemických reakčních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na přečerpávání širokého sortimentu chemických kapalných látek, nastavování potrubních cest s členitým rozvodem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při výrobě platiny, india, paladia a ostatních platinových kovů loužením a žíháním v muflových pecích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- alkalického tavení, katalické hydrogenace, perzé kopolymerace, polysulfonace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– vakuové frakční destilace, fenolace, nitrace, aminace, diazotace, pulace, redukce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na zpracování kalů po elektrolýze stříbra tavením a elektrolytickým loužením, včetně separace zlata od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výrobní a provozní dokumentace obsluhy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technologických zařízení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chemických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3F8E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obsluhu zařízení</dc:title>
  <dc:description>Chemik pro obsluhu zařízení provádějící širokou škálu odborných prací, zejména kontrolu a obsluhu technologického zařízení.</dc:description>
  <dc:subject/>
  <cp:keywords/>
  <cp:category>Specializace</cp:category>
  <cp:lastModifiedBy/>
  <dcterms:created xsi:type="dcterms:W3CDTF">2017-11-22T09:13:33+01:00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