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Vrchní inspektor - specialista v oblasti krizového řízení a havarijního plánování</w:t>
      </w:r>
      <w:bookmarkEnd w:id="1"/>
    </w:p>
    <w:p>
      <w:pPr/>
      <w:r>
        <w:rPr/>
        <w:t xml:space="preserve">Vrchní inspektor - specialista v oblasti krizového řízení a havarijního plánování se podílí na zpracování krizové a havarijní plánovací dokumentace a podkladů a návrhů pro další dokumenty a právní předpisy související s problematikou krizového řízení a havarijního plánování, zejména v nižší územně vymezené působnosti např. krajský územní odbor Hasičského záchranného sboru ČR.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Hasičský záchranný sbor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Příslušník Hasičského záchranného sboru ČR, Vrchní inspektor Hasičského záchranného sboru ČR, Příslušník HZS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Příslušník Hasičského záchranného sboru ČR – vrchní inspektor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Vrchní inspektor - Specialista v oblasti krizového řízení a havarijního plánování, Vrchní inspektor - specialista v oblasti krizového řízení a havarijního plánování, Vrchní inspektor - Specialista v oblasti ochrany a přípravy obyvatelstva, Vrchní inspektor - specialista v oblasti ochrany a přípravy obyvatelstva, Vrchní inspektor - Specialista v oblasti integrovaného záchranného systému a řízení jednotek požární ochrany, Vrchní inspektor - specialista v oblasti integrovaného záchranného systému a řízení jednotek požární ochrany, Vrchní inspektor - Technik komunikační a informační služby, Vrchní inspektor - technik komunikační a informační služby, Vrchní inspektor - Technik služeb, Vrchní inspektor - technik služeb, Vrchní inspektor - Specialista v oblasti požární prevence a státního požárního dozoru, Vrchní inspektor - specialista v oblasti požární prevence a státního požárního dozoru, Vrchní inspektor - lektor - instruktor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320/2015 Sb., o Hasičském záchranném sboru České republiky, zákonem č. 361/2003 Sb., o služebním poměru příslušníků bezpečnostních sborů a jejich prováděcími předpisy.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Příslušníci v jednotkách požární ochrany HZS ČR</w:t>
      </w:r>
    </w:p>
    <w:p>
      <w:pPr>
        <w:numPr>
          <w:ilvl w:val="0"/>
          <w:numId w:val="5"/>
        </w:numPr>
      </w:pPr>
      <w:r>
        <w:rPr/>
        <w:t xml:space="preserve">Příslušníci Hasičského záchranného sboru ČR a hasiči ostatních jednotek požární ochrany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Příslušníci Hasičského záchranného sboru ČR a hasiči ostatních jednotek požární ochrany (CZ-ISCO 5411)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97 795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74 180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72 270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70 993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71 916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70 566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78 508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Příslušníci Hasičského záchranného sboru ČR a hasiči ostatních jednotek požární ochrany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57 443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54111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Příslušníci v jednotkách požární ochrany HZS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5411</w:t>
            </w:r>
          </w:p>
        </w:tc>
        <w:tc>
          <w:tcPr>
            <w:tcW w:w="3000" w:type="dxa"/>
          </w:tcPr>
          <w:p>
            <w:pPr/>
            <w:r>
              <w:rPr/>
              <w:t xml:space="preserve">Hasiči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http://data.europa.eu/esco/isco/C5411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požární ochrana a průmyslová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požární ochrana a průmyslová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39-08-M/01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vyučením i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xx-xx-L/xx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xx-xx-M/xx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Odborná způsobilost hasičů podle vyhlášky č. 247/2001 Sb., o organizaci a činnosti jednotek požární ochrany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doporučené - Vzdělávání a výcvik v rámci složek Integrovaného záchranného systému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l21.D.8024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předepsané služební agendy a dokumentace, dokumentace prováděných šetření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j41.C.6503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lektorské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l22.D.2915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na daném úseku služební agendy dle řádů, metodik a platných právních předpisů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l22.D.8781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o provedených prohlídkách, zjištěných závadách, navržených opatřeních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l22.C.6722</w:t>
            </w:r>
          </w:p>
        </w:tc>
        <w:tc>
          <w:tcPr>
            <w:tcW w:w="3000" w:type="dxa"/>
          </w:tcPr>
          <w:p>
            <w:pPr/>
            <w:r>
              <w:rPr/>
              <w:t xml:space="preserve">Účast na pravidelném výcviku a odborné přípravě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l22.E.1782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odborných činností při ochraně obyvatelstva v rámci integrovaného záchranného systému, krizového plánování a civilního nouzového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ve svěřené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l22.D.2013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pro havarijní, krizové a povodňové stavy a pro jednání bezpečnostních rad, krizových štábů, povodňových komisí a orgánů státní správy a samosprávy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plnění legislativních opatření přijatých na úseku  požárního dozoru a požární prevence, ochrany a přípravy obyvatelstva, integrovaného záchranného systému, krizového plánování a příprav nebo civilního nouzového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l22.C.1782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odborné poradenské a konzultační činnosti ve svěřené oblasti působnosti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civilní obrana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hasiče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l22._.0077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a povinnosti požárního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požární prevence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krizový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požárně bezpečnostní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l22._.0081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chemické reakce a fyzikální procesy probíhající při hoření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a ostatní předpisy krizového řízení, havarijního plánování, civilní ochrany objektů a osob a kritické infrastruktury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vykonávání odborných a specializovaných činností vyplývající z rozsahu příslušného služebního místa u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79D3B9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Vrchní inspektor - specialista v oblasti krizového řízení a havarijního plánování</dc:title>
  <dc:description>Vrchní inspektor - specialista v oblasti krizového řízení a havarijního plánování se podílí na zpracování krizové a havarijní plánovací dokumentace a podkladů a návrhů pro další dokumenty a právní předpisy související s problematikou krizového řízení a havarijního plánování, zejména v nižší územně vymezené působnosti např. krajský územní odbor Hasičského záchranného sboru ČR.</dc:description>
  <dc:subject/>
  <cp:keywords/>
  <cp:category>Specializace</cp:category>
  <cp:lastModifiedBy/>
  <dcterms:created xsi:type="dcterms:W3CDTF">2017-11-22T09:07:21+01:00</dcterms:created>
  <dcterms:modified xsi:type="dcterms:W3CDTF">2018-10-02T11:41:24+02:00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