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montér kamen na biomasu</w:t>
      </w:r>
      <w:bookmarkEnd w:id="1"/>
    </w:p>
    <w:p>
      <w:pPr/>
      <w:r>
        <w:rPr/>
        <w:t xml:space="preserve">Kamnář montér kamen na biomasu provádí stavbu, přestavbu a opravy různých typů kamen na biomasu.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a volba technologických podmínek pro montáž kamen na biomasu.</w:t>
      </w:r>
    </w:p>
    <w:p>
      <w:pPr>
        <w:numPr>
          <w:ilvl w:val="0"/>
          <w:numId w:val="5"/>
        </w:numPr>
      </w:pPr>
      <w:r>
        <w:rPr/>
        <w:t xml:space="preserve">Posouzení stavební připravenosti a bezpečnostních rizik včetně požárních.</w:t>
      </w:r>
    </w:p>
    <w:p>
      <w:pPr>
        <w:numPr>
          <w:ilvl w:val="0"/>
          <w:numId w:val="5"/>
        </w:numPr>
      </w:pPr>
      <w:r>
        <w:rPr/>
        <w:t xml:space="preserve">Rozměření díla a zajištění stavební připravenosti.</w:t>
      </w:r>
    </w:p>
    <w:p>
      <w:pPr>
        <w:numPr>
          <w:ilvl w:val="0"/>
          <w:numId w:val="5"/>
        </w:numPr>
      </w:pPr>
      <w:r>
        <w:rPr/>
        <w:t xml:space="preserve">Stavba kamen na biomasu dle technické dokumentace.</w:t>
      </w:r>
    </w:p>
    <w:p>
      <w:pPr>
        <w:numPr>
          <w:ilvl w:val="0"/>
          <w:numId w:val="5"/>
        </w:numPr>
      </w:pPr>
      <w:r>
        <w:rPr/>
        <w:t xml:space="preserve">Opravy a rekonstrukce kamen na biomasu.</w:t>
      </w:r>
    </w:p>
    <w:p>
      <w:pPr>
        <w:numPr>
          <w:ilvl w:val="0"/>
          <w:numId w:val="5"/>
        </w:numPr>
      </w:pPr>
      <w:r>
        <w:rPr/>
        <w:t xml:space="preserve">Provádění drobných úprav komínů.</w:t>
      </w:r>
    </w:p>
    <w:p>
      <w:pPr>
        <w:numPr>
          <w:ilvl w:val="0"/>
          <w:numId w:val="5"/>
        </w:numPr>
      </w:pPr>
      <w:r>
        <w:rPr/>
        <w:t xml:space="preserve">Provádění drobných stavebních a zámečnických prací.</w:t>
      </w:r>
    </w:p>
    <w:p>
      <w:pPr>
        <w:numPr>
          <w:ilvl w:val="0"/>
          <w:numId w:val="5"/>
        </w:numPr>
      </w:pPr>
      <w:r>
        <w:rPr/>
        <w:t xml:space="preserve">Provádění nových sopouchů.</w:t>
      </w:r>
    </w:p>
    <w:p>
      <w:pPr>
        <w:numPr>
          <w:ilvl w:val="0"/>
          <w:numId w:val="5"/>
        </w:numPr>
      </w:pPr>
      <w:r>
        <w:rPr/>
        <w:t xml:space="preserve">Provádění topných zkoušek.</w:t>
      </w:r>
    </w:p>
    <w:p>
      <w:pPr>
        <w:numPr>
          <w:ilvl w:val="0"/>
          <w:numId w:val="5"/>
        </w:numPr>
      </w:pPr>
      <w:r>
        <w:rPr/>
        <w:t xml:space="preserve">Ošetřování a údržba nástrojů, nářadí a pomůcek.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kamen na biomasu (36-117-H)</w:t>
      </w:r>
    </w:p>
    <w:p>
      <w:pPr>
        <w:numPr>
          <w:ilvl w:val="0"/>
          <w:numId w:val="5"/>
        </w:numPr>
      </w:pPr>
      <w:r>
        <w:rPr/>
        <w:t xml:space="preserve">Kamnář montér / kamnářka montérka kamen na biomasu s teplovodním výměníkem (36-147-H)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kamen na biomasu na sopouch komína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používání ručního nářadí a strojního zařízení pro instalaci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g11.D.1270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tepelného výkonu kamen na biomasu pro vytápěný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ochranných a zabezpečovacích prvků proti přehřátí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kamen na biomasu na otopnou soustavu a uvedení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topné zkoušky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2073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montér kamen na biomasu</dc:title>
  <dc:description>Kamnář montér kamen na biomasu provádí stavbu, přestavbu a opravy různých typů kamen na biomasu.</dc:description>
  <dc:subject/>
  <cp:keywords/>
  <cp:category>Specializace</cp:category>
  <cp:lastModifiedBy/>
  <dcterms:created xsi:type="dcterms:W3CDTF">2017-11-22T09:12:46+01:00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