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velkostroje</w:t>
      </w:r>
      <w:bookmarkEnd w:id="1"/>
    </w:p>
    <w:p>
      <w:pPr/>
      <w:r>
        <w:rPr/>
        <w:t xml:space="preserve">Revizní technik velkostroje provádí revize a zkoušky technického zařízení velkostroje pro těžbu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Revize a zkoušky funkčnosti zařízení.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Ověření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zprávy o revizi technického zařízení.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Revize a zkoušky vyrobených, smontovaných, generální opravou renovovaných a rekonstruovaných velkostrojů a nakladačů.</w:t>
      </w:r>
    </w:p>
    <w:p>
      <w:pPr>
        <w:numPr>
          <w:ilvl w:val="0"/>
          <w:numId w:val="5"/>
        </w:numPr>
      </w:pPr>
      <w:r>
        <w:rPr/>
        <w:t xml:space="preserve">Kontrola vedení provozní dokumentace.</w:t>
      </w:r>
    </w:p>
    <w:p>
      <w:pPr>
        <w:numPr>
          <w:ilvl w:val="0"/>
          <w:numId w:val="5"/>
        </w:numPr>
      </w:pPr>
      <w:r>
        <w:rPr/>
        <w:t xml:space="preserve">Funkční zkoušky velkostrojů a nakladačů.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montáže, demontáže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oprav a údržby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technického zařízení podle dokumentace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E11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velkostroje</dc:title>
  <dc:description>Revizní technik velkostroje provádí revize a zkoušky technického zařízení velkostroje pro těžbu surovin.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