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Zasílatel</w:t>
      </w:r>
      <w:bookmarkEnd w:id="1"/>
    </w:p>
    <w:p>
      <w:pPr/>
      <w:r>
        <w:rPr/>
        <w:t xml:space="preserve">Zasílatel zajišťuje komplexní činnosti při řízení mezinárodní dopravy a přepravy v závislosti na komoditě, geopolitické situaci a cíli dopravního zadání včetně celních procesů, skladování, manipulace a balení zboží. Součástí jeho činností je i zajištění celních, pojistných a daňových náležitostí.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Speditér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Disponent mezinárodního zasílatelství, Disponent mezinárodního zasílatelství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Zprostředkování a řízení přepravy zboží od zákazníka do místa určení.</w:t>
      </w:r>
    </w:p>
    <w:p>
      <w:pPr>
        <w:numPr>
          <w:ilvl w:val="0"/>
          <w:numId w:val="5"/>
        </w:numPr>
      </w:pPr>
      <w:r>
        <w:rPr/>
        <w:t xml:space="preserve">Zpracování a vedení přepravní, obchodní a celní dokumentace včetně její archivace.</w:t>
      </w:r>
    </w:p>
    <w:p>
      <w:pPr>
        <w:numPr>
          <w:ilvl w:val="0"/>
          <w:numId w:val="5"/>
        </w:numPr>
      </w:pPr>
      <w:r>
        <w:rPr/>
        <w:t xml:space="preserve">Návrh optimální kombinace druhů dopravy dle typu komodity a k nim zajišťování příslušné přepravní smlouvy a celní dokumentace.</w:t>
      </w:r>
    </w:p>
    <w:p>
      <w:pPr>
        <w:numPr>
          <w:ilvl w:val="0"/>
          <w:numId w:val="5"/>
        </w:numPr>
      </w:pPr>
      <w:r>
        <w:rPr/>
        <w:t xml:space="preserve">Pojišťování zboží a vyřizování reklamací v případě neplnění smluvních podmínek.</w:t>
      </w:r>
    </w:p>
    <w:p>
      <w:pPr>
        <w:numPr>
          <w:ilvl w:val="0"/>
          <w:numId w:val="5"/>
        </w:numPr>
      </w:pPr>
      <w:r>
        <w:rPr/>
        <w:t xml:space="preserve">Plnění celní povinnosti a kontroly importovaného, exportovaného a tranzitního carga.</w:t>
      </w:r>
    </w:p>
    <w:p>
      <w:pPr>
        <w:numPr>
          <w:ilvl w:val="0"/>
          <w:numId w:val="5"/>
        </w:numPr>
      </w:pPr>
      <w:r>
        <w:rPr/>
        <w:t xml:space="preserve">Sledování a řízení průběhu zásilek.</w:t>
      </w:r>
    </w:p>
    <w:p>
      <w:pPr>
        <w:numPr>
          <w:ilvl w:val="0"/>
          <w:numId w:val="5"/>
        </w:numPr>
      </w:pPr>
      <w:r>
        <w:rPr/>
        <w:t xml:space="preserve">Vyhodnocování efektivnosti zvoleného dopravního řešení a zajišťování zpětné vazby.</w:t>
      </w:r>
    </w:p>
    <w:p>
      <w:pPr>
        <w:numPr>
          <w:ilvl w:val="0"/>
          <w:numId w:val="5"/>
        </w:numPr>
      </w:pPr>
      <w:r>
        <w:rPr/>
        <w:t xml:space="preserve">Jednání s příslušnými úřady veřejné správy.</w:t>
      </w:r>
    </w:p>
    <w:p>
      <w:pPr>
        <w:numPr>
          <w:ilvl w:val="0"/>
          <w:numId w:val="5"/>
        </w:numPr>
      </w:pPr>
      <w:r>
        <w:rPr/>
        <w:t xml:space="preserve">Komunikace s obchodními partnery.</w:t>
      </w:r>
    </w:p>
    <w:p>
      <w:pPr>
        <w:numPr>
          <w:ilvl w:val="0"/>
          <w:numId w:val="5"/>
        </w:numPr>
      </w:pPr>
      <w:r>
        <w:rPr/>
        <w:t xml:space="preserve">Řízení a koordinace jednotlivých činností specialistů pro cla, pojištění, bezpečnost, reklamace.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D905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Zasílatel</dc:title>
  <dc:description>Zasílatel zajišťuje komplexní činnosti při řízení mezinárodní dopravy a přepravy v závislosti na komoditě, geopolitické situaci a cíli dopravního zadání včetně celních procesů, skladování, manipulace a balení zboží. Součástí jeho činností je i zajištění celních, pojistných a daňových náležitostí. </dc:description>
  <dc:subject/>
  <cp:keywords/>
  <cp:category>Povolání</cp:category>
  <cp:lastModifiedBy/>
  <dcterms:created xsi:type="dcterms:W3CDTF">2017-11-22T09:07:42+01:00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