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bezpečnosti a ochrany zdraví při práci</w:t>
      </w:r>
      <w:bookmarkEnd w:id="1"/>
    </w:p>
    <w:p>
      <w:pPr/>
      <w:r>
        <w:rPr/>
        <w:t xml:space="preserve">Technik BOZP spolupracuje se zaměstnavatelem při zajišťování plnění úkolů v oblasti bezpečnosti a ochrany zdraví při práci, odpovídá za bezpečnost zaměstnanců na pracovišti, zajišťuje soulad pracovního prostředí a pracovních postupů s bezpečnostními předpisy a normami a sleduje a kontroluje jejich dodržování, identifikuje možná bezpečnostní rizika a navrhuje postupy k jejich odstranění.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BOZP, Bezpečnostní technik, Bezpečák, OSH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preventivních kontrol BOZP na pracovištích.</w:t>
      </w:r>
    </w:p>
    <w:p>
      <w:pPr>
        <w:numPr>
          <w:ilvl w:val="0"/>
          <w:numId w:val="5"/>
        </w:numPr>
      </w:pPr>
      <w:r>
        <w:rPr/>
        <w:t xml:space="preserve">Shromažďování podkladů pro analýzu rizik.</w:t>
      </w:r>
    </w:p>
    <w:p>
      <w:pPr>
        <w:numPr>
          <w:ilvl w:val="0"/>
          <w:numId w:val="5"/>
        </w:numPr>
      </w:pPr>
      <w:r>
        <w:rPr/>
        <w:t xml:space="preserve">Sledování a dodržování právních předpisů BOZP.</w:t>
      </w:r>
    </w:p>
    <w:p>
      <w:pPr>
        <w:numPr>
          <w:ilvl w:val="0"/>
          <w:numId w:val="5"/>
        </w:numPr>
      </w:pPr>
      <w:r>
        <w:rPr/>
        <w:t xml:space="preserve">Školení osob v oblasti BOZP vyjma vedoucích pracovníků.</w:t>
      </w:r>
    </w:p>
    <w:p>
      <w:pPr>
        <w:numPr>
          <w:ilvl w:val="0"/>
          <w:numId w:val="5"/>
        </w:numPr>
      </w:pPr>
      <w:r>
        <w:rPr/>
        <w:t xml:space="preserve">Spolupráce při šetření pracovních úrazů a nemocí z povolání.</w:t>
      </w:r>
    </w:p>
    <w:p>
      <w:pPr>
        <w:numPr>
          <w:ilvl w:val="0"/>
          <w:numId w:val="5"/>
        </w:numPr>
      </w:pPr>
      <w:r>
        <w:rPr/>
        <w:t xml:space="preserve">Shromažďování podkladů pro kategorizaci prací.</w:t>
      </w:r>
    </w:p>
    <w:p>
      <w:pPr>
        <w:numPr>
          <w:ilvl w:val="0"/>
          <w:numId w:val="5"/>
        </w:numPr>
      </w:pPr>
      <w:r>
        <w:rPr/>
        <w:t xml:space="preserve">Zpracovávání a aktualizace dokumentace BOZP kromě analýzy a hodnocení rizik.</w:t>
      </w:r>
    </w:p>
    <w:p>
      <w:pPr>
        <w:numPr>
          <w:ilvl w:val="0"/>
          <w:numId w:val="5"/>
        </w:numPr>
      </w:pPr>
      <w:r>
        <w:rPr/>
        <w:t xml:space="preserve">Sledování platnosti odborné a zdravotní způsobilosti zaměstnanců.</w:t>
      </w:r>
    </w:p>
    <w:p>
      <w:pPr>
        <w:numPr>
          <w:ilvl w:val="0"/>
          <w:numId w:val="5"/>
        </w:numPr>
      </w:pPr>
      <w:r>
        <w:rPr/>
        <w:t xml:space="preserve">Spoluúčast při jednáních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Technik/technička BOZP (39-004-M)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i51.D.3801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rizik a navrhování vhodných opatření ve spolupráci s vedoucími zaměstnanci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preventivních prohlídkách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zápisů do knihy úrazů a vyplňování záznamů o pracovních úrazech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Zařazování prací do kategorií pro konkrétní pracoviště zaměstnavatele ve spolupráci s orgánem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Šetření, evidence a hlášení pracovních úrazů a nemocí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kontrolními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 bezpečnosti provozu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a kontrol dodržování bezpečnostních předpisů, používání ochranných zařízení, prostředků, pomůcek a dodržování bezpečnostních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BD3F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bezpečnosti a ochrany zdraví při práci</dc:title>
  <dc:description>Technik BOZP spolupracuje se zaměstnavatelem při zajišťování plnění úkolů v oblasti bezpečnosti a ochrany zdraví při práci, odpovídá za bezpečnost zaměstnanců na pracovišti, zajišťuje soulad pracovního prostředí a pracovních postupů s bezpečnostními předpisy a normami a sleduje a kontroluje jejich dodržování, identifikuje možná bezpečnostní rizika a navrhuje postupy k jejich odstranění.</dc:description>
  <dc:subject/>
  <cp:keywords/>
  <cp:category>Povolání</cp:category>
  <cp:lastModifiedBy/>
  <dcterms:created xsi:type="dcterms:W3CDTF">2017-11-22T09:25:09+01:00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