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plavání</w:t>
      </w:r>
      <w:bookmarkEnd w:id="1"/>
    </w:p>
    <w:p>
      <w:pPr/>
      <w:r>
        <w:rPr/>
        <w:t xml:space="preserve">Instruktor plavání připravuje, vede a vyhodnocuje lekce plavání pro děti, mládež i dospělé s cílem rozvíjet jejich základní plavecké dovednosti a zlepšovat plaveckou a fyzickou kondici.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Plavecký instruktor, Instruktor pohybových aktivit ve vodě, Instruktor dětského plavání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programu pro skupinovou lekci plavání.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prvků vodních aktivit a technik plavání,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Příprava, organizace a vedení lekce plavání.</w:t>
      </w:r>
    </w:p>
    <w:p>
      <w:pPr>
        <w:numPr>
          <w:ilvl w:val="0"/>
          <w:numId w:val="5"/>
        </w:numPr>
      </w:pPr>
      <w:r>
        <w:rPr/>
        <w:t xml:space="preserve">Modifikace programu pro specifické cílové skupiny (těhotné, po porodu, děti, senioři).</w:t>
      </w:r>
    </w:p>
    <w:p>
      <w:pPr>
        <w:numPr>
          <w:ilvl w:val="0"/>
          <w:numId w:val="5"/>
        </w:numPr>
      </w:pPr>
      <w:r>
        <w:rPr/>
        <w:t xml:space="preserve">Sestavování vhodného programu pro správný růst a vývoj dětí splňující zdravotní, vzdělávací a výchovné cíle.</w:t>
      </w:r>
    </w:p>
    <w:p>
      <w:pPr>
        <w:numPr>
          <w:ilvl w:val="0"/>
          <w:numId w:val="5"/>
        </w:numPr>
      </w:pPr>
      <w:r>
        <w:rPr/>
        <w:t xml:space="preserve">Poskytování zpětné informace o průběhu pohybového učení ve vodě.</w:t>
      </w:r>
    </w:p>
    <w:p>
      <w:pPr>
        <w:numPr>
          <w:ilvl w:val="0"/>
          <w:numId w:val="5"/>
        </w:numPr>
      </w:pPr>
      <w:r>
        <w:rPr/>
        <w:t xml:space="preserve">Praktické zajišťování skupinové lekce (prostor, pomůcky, bezpečnost).</w:t>
      </w:r>
    </w:p>
    <w:p>
      <w:pPr>
        <w:numPr>
          <w:ilvl w:val="0"/>
          <w:numId w:val="5"/>
        </w:numPr>
      </w:pPr>
      <w:r>
        <w:rPr/>
        <w:t xml:space="preserve">Zajišťování kontaktní dopomoci při nácviku na suchu i ve vodě.</w:t>
      </w:r>
    </w:p>
    <w:p>
      <w:pPr>
        <w:numPr>
          <w:ilvl w:val="0"/>
          <w:numId w:val="5"/>
        </w:numPr>
      </w:pPr>
      <w:r>
        <w:rPr/>
        <w:t xml:space="preserve">Vedení rodičů k bezpečnému polohování dítěte ve vodě a kontaktní dopomoci.</w:t>
      </w:r>
    </w:p>
    <w:p>
      <w:pPr>
        <w:numPr>
          <w:ilvl w:val="0"/>
          <w:numId w:val="5"/>
        </w:numPr>
      </w:pPr>
      <w:r>
        <w:rPr/>
        <w:t xml:space="preserve">Motivace účastníků v průběhu lekce.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tonutí nebo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Sportovní trenéři a instruktoři (kromě na školách)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trenéři, instruktoři a úředníci sportovních klubů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 a instruktoři (kromě na školách)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kontrola provozu plováren, koupališť v zájmu bezpečnosti a ochrany zdraví koupajících se osob a výuka všech způsobů plavání včetně instruktáží pro záchranu tonoucích a poskytování první pomoci.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Instruktor/instruktorka dětského plavání (74-011-M)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plavecké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plaveckých způsobů a korekce při nesprávném předvedení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základních plaveckých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lekcí pohybového učení ve vodě v dětském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prevence úrazů na plavecké výuce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držení těla, analýza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pro plaveckou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Předvádění plaveckých technik a technik cvičení ve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lekce skupinové výuky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plaveckých způsobů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plaveckých způsobů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D5CE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plavání</dc:title>
  <dc:description>Instruktor plavání připravuje, vede a vyhodnocuje lekce plavání pro děti, mládež i dospělé s cílem rozvíjet jejich základní plavecké dovednosti a zlepšovat plaveckou a fyzickou kondici.</dc:description>
  <dc:subject/>
  <cp:keywords/>
  <cp:category>Povolání</cp:category>
  <cp:lastModifiedBy/>
  <dcterms:created xsi:type="dcterms:W3CDTF">2017-11-22T09:40:38+01:00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