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na volné vodě</w:t>
      </w:r>
      <w:bookmarkEnd w:id="1"/>
    </w:p>
    <w:p>
      <w:pPr/>
      <w:r>
        <w:rPr/>
        <w:t xml:space="preserve">Vodní záchranář na vodních plochách a tocích zajišťuje bezpečnost jejich uživatelů, usměrňuje jejich chování a vodní aktivity a je-li nezbytné, je připraven vykonat příslušný záchranný zásah.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Lifesaver, Inland Open Water Lifeguard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dozoru nad uživateli vodních ploch a toků.</w:t>
      </w:r>
    </w:p>
    <w:p>
      <w:pPr>
        <w:numPr>
          <w:ilvl w:val="0"/>
          <w:numId w:val="5"/>
        </w:numPr>
      </w:pPr>
      <w:r>
        <w:rPr/>
        <w:t xml:space="preserve">Zajištění prevence, bezpečnosti a ochrany zdraví a majetku uživatelů vodních ploch a toků.</w:t>
      </w:r>
    </w:p>
    <w:p>
      <w:pPr>
        <w:numPr>
          <w:ilvl w:val="0"/>
          <w:numId w:val="5"/>
        </w:numPr>
      </w:pPr>
      <w:r>
        <w:rPr/>
        <w:t xml:space="preserve">Záchrana tonoucích a poskytování předlékařské první pomoci.</w:t>
      </w:r>
    </w:p>
    <w:p>
      <w:pPr>
        <w:numPr>
          <w:ilvl w:val="0"/>
          <w:numId w:val="5"/>
        </w:numPr>
      </w:pPr>
      <w:r>
        <w:rPr/>
        <w:t xml:space="preserve">Ovládání plavidel.</w:t>
      </w:r>
    </w:p>
    <w:p>
      <w:pPr>
        <w:numPr>
          <w:ilvl w:val="0"/>
          <w:numId w:val="5"/>
        </w:numPr>
      </w:pPr>
      <w:r>
        <w:rPr/>
        <w:t xml:space="preserve">Potápění.</w:t>
      </w:r>
    </w:p>
    <w:p>
      <w:pPr>
        <w:numPr>
          <w:ilvl w:val="0"/>
          <w:numId w:val="5"/>
        </w:numPr>
      </w:pPr>
      <w:r>
        <w:rPr/>
        <w:t xml:space="preserve">Spolupráce s integrovaným záchranným systémem.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Vodní záchranáři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Záchranář/záchranářka na volné vodě (74-009-M)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>
      <w:pPr>
        <w:numPr>
          <w:ilvl w:val="0"/>
          <w:numId w:val="5"/>
        </w:numPr>
      </w:pPr>
      <w:r>
        <w:rPr/>
        <w:t xml:space="preserve">doporučené - Průkaz způsobilosti v poskytování rozšířené první pomoci</w:t>
      </w:r>
    </w:p>
    <w:p>
      <w:pPr>
        <w:numPr>
          <w:ilvl w:val="0"/>
          <w:numId w:val="5"/>
        </w:numPr>
      </w:pPr>
      <w:r>
        <w:rPr/>
        <w:t xml:space="preserve">doporučené - Osvědčení o znalosti osobních záchranných technik</w:t>
      </w:r>
    </w:p>
    <w:p>
      <w:pPr>
        <w:numPr>
          <w:ilvl w:val="0"/>
          <w:numId w:val="5"/>
        </w:numPr>
      </w:pPr>
      <w:r>
        <w:rPr/>
        <w:t xml:space="preserve">povinné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kontrola prevence, bezpečnosti a ochrany zdraví uživatelů vodních ploch a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 pro potřeby záchranářů na volné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l23.E.1832</w:t>
            </w:r>
          </w:p>
        </w:tc>
        <w:tc>
          <w:tcPr>
            <w:tcW w:w="3000" w:type="dxa"/>
          </w:tcPr>
          <w:p>
            <w:pPr/>
            <w:r>
              <w:rPr/>
              <w:t xml:space="preserve">Plavání pro potřeby záchranáře na volné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Přístrojové potápění pro potřeby záchranáře na volné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tonoucích na přírodních koupalištích, vodních plochách a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různých typů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bezpečného pobytu ve vodě a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malých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potápěčství ve spojení s vodním záchranářstvím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A1E1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na volné vodě</dc:title>
  <dc:description>Vodní záchranář na vodních plochách a tocích zajišťuje bezpečnost jejich uživatelů, usměrňuje jejich chování a vodní aktivity a je-li nezbytné, je připraven vykonat příslušný záchranný zásah. </dc:description>
  <dc:subject/>
  <cp:keywords/>
  <cp:category>Povolání</cp:category>
  <cp:lastModifiedBy/>
  <dcterms:created xsi:type="dcterms:W3CDTF">2017-11-22T09:10:01+01:00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