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poštovního provozu</w:t>
      </w:r>
      <w:bookmarkEnd w:id="1"/>
    </w:p>
    <w:p>
      <w:pPr/>
      <w:r>
        <w:rPr/>
        <w:t xml:space="preserve"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depa, Vedoucí sběrných přepravních uzlů, Vedoucí v provozu pošty, Leiter des Postbetriebs, Head of postal operations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organizace činností a vedení zaměstnanců v organizačních útvarech v provozu pošty a přepravy.</w:t>
      </w:r>
    </w:p>
    <w:p>
      <w:pPr>
        <w:numPr>
          <w:ilvl w:val="0"/>
          <w:numId w:val="5"/>
        </w:numPr>
      </w:pPr>
      <w:r>
        <w:rPr/>
        <w:t xml:space="preserve">Operativní a metodické vedení specializovaných činností na úseku provozu pošty a poštovní přepravy.</w:t>
      </w:r>
    </w:p>
    <w:p>
      <w:pPr>
        <w:numPr>
          <w:ilvl w:val="0"/>
          <w:numId w:val="5"/>
        </w:numPr>
      </w:pPr>
      <w:r>
        <w:rPr/>
        <w:t xml:space="preserve">Organizace a koordinace činností zaměstnanců sběrného přepravního uzlu v rámci technologických procesů poštovní přepravy.</w:t>
      </w:r>
    </w:p>
    <w:p>
      <w:pPr>
        <w:numPr>
          <w:ilvl w:val="0"/>
          <w:numId w:val="5"/>
        </w:numPr>
      </w:pPr>
      <w:r>
        <w:rPr/>
        <w:t xml:space="preserve">Řízení a organizace dodávací služby (balíkové a listovní) v rámci provozovny.</w:t>
      </w:r>
    </w:p>
    <w:p>
      <w:pPr>
        <w:numPr>
          <w:ilvl w:val="0"/>
          <w:numId w:val="5"/>
        </w:numPr>
      </w:pPr>
      <w:r>
        <w:rPr/>
        <w:t xml:space="preserve">Odpovědnost za poskytování služeb v souladu s poštovními podmínkami a podmínkami obchodních partnerů, dodržování technologií, naplňování parametrů kvality.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dodavatelů, zákazníků.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úředníků v logistice</w:t>
      </w:r>
    </w:p>
    <w:p>
      <w:pPr>
        <w:numPr>
          <w:ilvl w:val="0"/>
          <w:numId w:val="5"/>
        </w:numPr>
      </w:pPr>
      <w:r>
        <w:rPr/>
        <w:t xml:space="preserve">Vedoucí v oblasti administrativních agend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v oblasti administrativních agend (CZ-ISCO 3341)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88 509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v oblasti administrativních agend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33417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úředníků v logistice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administrativních agend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Peněžní a poštovní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Peněžnictví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6202R033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elektronických komunikací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provoz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logistickém centru nebo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odborných otázkách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zaměstnanců, technologické kázně, bezpečnosti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pracovníků při zavádění nových poštovních produktů, technologických změnách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technologických postupů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poštovní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průzkumů a studií k zavádění nových přepravních systémů v poštovní dopravě, navrhování integrovaných dopravních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spojový zeměpis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76F3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poštovního provozu</dc:title>
  <dc:description>Vedoucí poštovního provozu řídí, koordinuje a kontroluje plynulost poštovního provozu, organizuje poštovní a doručovatelskou přepravu zásilek v logistické síti, vyhledává optimální řešení pro plánování vhodné trasy a vytíženosti jednotlivých sběrných přepravních uzlů, řeší vzniklé problémy při přepravě, personálně zajišťuje chod provozovny a dohlíží na dodržování kvality poskytovaných služeb.</dc:description>
  <dc:subject/>
  <cp:keywords/>
  <cp:category>Povolání</cp:category>
  <cp:lastModifiedBy/>
  <dcterms:created xsi:type="dcterms:W3CDTF">2017-11-22T09:37:53+01:00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