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Průmyslový modelář</w:t>
      </w:r>
      <w:bookmarkEnd w:id="1"/>
    </w:p>
    <w:p>
      <w:pPr/>
      <w:r>
        <w:rPr/>
        <w:t xml:space="preserve">Průmyslový modelář ručně nebo na strojním zařízení vyrábí, sestavuje a opravuje modely, modelová zařízení a makety pro průmyslové potřeby.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Povolání bez oboru a mezioborová</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Modelář ve slévárenství, Dřevomodelář, Keramik modelář, Obráběč dřeva, Výrobce obuvnických kopyt, Modelář obuvnických kopyt, Modelář forem, Technický modelář, Model maker, Modellierer, Výrobce sádrových forem, Výrobce forem, Výrobce forem ze dřeva, Výrobce kovových forem</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materiálu, technologických postupů, nářadí a nástrojů pro výrobu průmyslových modelů a modelových zařízení s ohledem na použité materiály, postupy a technologie.</w:t>
      </w:r>
    </w:p>
    <w:p>
      <w:pPr>
        <w:numPr>
          <w:ilvl w:val="0"/>
          <w:numId w:val="5"/>
        </w:numPr>
      </w:pPr>
      <w:r>
        <w:rPr/>
        <w:t xml:space="preserve">Příprava a úprava surovin a materiálů pro výrobu průmyslových modelů a modelových zařízení.</w:t>
      </w:r>
    </w:p>
    <w:p>
      <w:pPr>
        <w:numPr>
          <w:ilvl w:val="0"/>
          <w:numId w:val="5"/>
        </w:numPr>
      </w:pPr>
      <w:r>
        <w:rPr/>
        <w:t xml:space="preserve">Navrhování a vytváření modelů, tvarů a vzorů modelů nebo částí modelových zařízení podle typizovaných nebo jinak daných postupů nebo podle přesných podmínek.</w:t>
      </w:r>
    </w:p>
    <w:p>
      <w:pPr>
        <w:numPr>
          <w:ilvl w:val="0"/>
          <w:numId w:val="5"/>
        </w:numPr>
      </w:pPr>
      <w:r>
        <w:rPr/>
        <w:t xml:space="preserve">Zpracovávání grafických návrhů modelů nebo částí modelových zařízeních podle požadovaných dispozic.</w:t>
      </w:r>
    </w:p>
    <w:p>
      <w:pPr>
        <w:numPr>
          <w:ilvl w:val="0"/>
          <w:numId w:val="5"/>
        </w:numPr>
      </w:pPr>
      <w:r>
        <w:rPr/>
        <w:t xml:space="preserve">Provádění technických výpočtů konstrukčních celků a dílů modelů a modelových zařízení.</w:t>
      </w:r>
    </w:p>
    <w:p>
      <w:pPr>
        <w:numPr>
          <w:ilvl w:val="0"/>
          <w:numId w:val="5"/>
        </w:numPr>
      </w:pPr>
      <w:r>
        <w:rPr/>
        <w:t xml:space="preserve">Zpracovávání výkresů a konstrukčních podkladů.</w:t>
      </w:r>
    </w:p>
    <w:p>
      <w:pPr>
        <w:numPr>
          <w:ilvl w:val="0"/>
          <w:numId w:val="5"/>
        </w:numPr>
      </w:pPr>
      <w:r>
        <w:rPr/>
        <w:t xml:space="preserve">Obsluha, nastavení a údržba strojních zařízení a ručního elektrického nářadí.</w:t>
      </w:r>
    </w:p>
    <w:p>
      <w:pPr>
        <w:numPr>
          <w:ilvl w:val="0"/>
          <w:numId w:val="5"/>
        </w:numPr>
      </w:pPr>
      <w:r>
        <w:rPr/>
        <w:t xml:space="preserve">Ruční obrábění dřevěných, plastových, železných a neželezných materiálů.</w:t>
      </w:r>
    </w:p>
    <w:p>
      <w:pPr>
        <w:numPr>
          <w:ilvl w:val="0"/>
          <w:numId w:val="5"/>
        </w:numPr>
      </w:pPr>
      <w:r>
        <w:rPr/>
        <w:t xml:space="preserve">Výroba, oprava a sestavování nedělených i dělených modelů, maket a šablonovacích zařízení.</w:t>
      </w:r>
    </w:p>
    <w:p>
      <w:pPr>
        <w:numPr>
          <w:ilvl w:val="0"/>
          <w:numId w:val="5"/>
        </w:numPr>
      </w:pPr>
      <w:r>
        <w:rPr/>
        <w:t xml:space="preserve">Zhotovování zkušebních výrobků a případné úpravy modelů a modelových zařízení pro průmyslové formy.</w:t>
      </w:r>
    </w:p>
    <w:p>
      <w:pPr>
        <w:numPr>
          <w:ilvl w:val="0"/>
          <w:numId w:val="5"/>
        </w:numPr>
      </w:pPr>
      <w:r>
        <w:rPr/>
        <w:t xml:space="preserve">Zhotovování složitých modelů a modelových zařízení.</w:t>
      </w:r>
    </w:p>
    <w:p>
      <w:pPr>
        <w:numPr>
          <w:ilvl w:val="0"/>
          <w:numId w:val="5"/>
        </w:numPr>
      </w:pPr>
      <w:r>
        <w:rPr/>
        <w:t xml:space="preserve">Opravy a úpravy již zhotovených modelů, forem, maket a šablon.</w:t>
      </w:r>
    </w:p>
    <w:p>
      <w:pPr>
        <w:numPr>
          <w:ilvl w:val="0"/>
          <w:numId w:val="5"/>
        </w:numPr>
      </w:pPr>
      <w:r>
        <w:rPr/>
        <w:t xml:space="preserve">Provádění funkčních zkoušek modelů a modelových zařízení.</w:t>
      </w:r>
    </w:p>
    <w:p>
      <w:pPr>
        <w:numPr>
          <w:ilvl w:val="0"/>
          <w:numId w:val="5"/>
        </w:numPr>
      </w:pPr>
      <w:r>
        <w:rPr/>
        <w:t xml:space="preserve">Kontrola pracovního procesu a výsledků práce.</w:t>
      </w:r>
    </w:p>
    <w:p>
      <w:pPr>
        <w:numPr>
          <w:ilvl w:val="0"/>
          <w:numId w:val="5"/>
        </w:numPr>
      </w:pPr>
      <w:r>
        <w:rPr/>
        <w:t xml:space="preserve">Zaznamenávání technických údajů a výsledků práce.</w:t>
      </w:r>
    </w:p>
    <w:p>
      <w:pPr>
        <w:numPr>
          <w:ilvl w:val="0"/>
          <w:numId w:val="5"/>
        </w:numPr>
      </w:pPr>
      <w:r>
        <w:rPr/>
        <w:t xml:space="preserve">Čištění, ošetřování a údržba technického a technologického vybavení a provádění jednoduchých oprav.</w:t>
      </w:r>
    </w:p>
    <w:p>
      <w:pPr>
        <w:numPr>
          <w:ilvl w:val="0"/>
          <w:numId w:val="5"/>
        </w:numPr>
      </w:pPr>
      <w:r>
        <w:rPr/>
        <w:t xml:space="preserve">Skenování, modelování a 3D tisk.</w:t>
      </w:r>
    </w:p>
    <w:p/>
    <w:p>
      <w:pPr>
        <w:pStyle w:val="Heading2"/>
      </w:pPr>
      <w:bookmarkStart w:id="3" w:name="_Toc3"/>
      <w:r>
        <w:t>CZ-ISCO</w:t>
      </w:r>
      <w:bookmarkEnd w:id="3"/>
    </w:p>
    <w:p>
      <w:pPr>
        <w:numPr>
          <w:ilvl w:val="0"/>
          <w:numId w:val="5"/>
        </w:numPr>
      </w:pPr>
      <w:r>
        <w:rPr/>
        <w:t xml:space="preserve">Modeláři slévárenští</w:t>
      </w:r>
    </w:p>
    <w:p>
      <w:pPr>
        <w:numPr>
          <w:ilvl w:val="0"/>
          <w:numId w:val="5"/>
        </w:numPr>
      </w:pPr>
      <w:r>
        <w:rPr/>
        <w:t xml:space="preserve">Ostatní pracovníci příbuzní nástrojařům</w:t>
      </w:r>
    </w:p>
    <w:p>
      <w:pPr>
        <w:numPr>
          <w:ilvl w:val="0"/>
          <w:numId w:val="5"/>
        </w:numPr>
      </w:pPr>
      <w:r>
        <w:rPr/>
        <w:t xml:space="preserve">Modeláři, formíři, jádraři a slévači ve slévárnách</w:t>
      </w:r>
    </w:p>
    <w:p>
      <w:pPr>
        <w:numPr>
          <w:ilvl w:val="0"/>
          <w:numId w:val="5"/>
        </w:numPr>
      </w:pPr>
      <w:r>
        <w:rPr/>
        <w:t xml:space="preserve">Nástrojaři a příbuzní pracovníci</w:t>
      </w:r>
    </w:p>
    <w:p/>
    <w:p>
      <w:pPr>
        <w:pStyle w:val="Heading3"/>
      </w:pPr>
      <w:bookmarkStart w:id="4" w:name="_Toc4"/>
      <w:r>
        <w:t>Hrubé měsíční mzdy podle krajů v roce 2024</w:t>
      </w:r>
      <w:bookmarkEnd w:id="4"/>
    </w:p>
    <w:p>
      <w:pPr>
        <w:pStyle w:val="Heading4"/>
      </w:pPr>
      <w:bookmarkStart w:id="5" w:name="_Toc5"/>
      <w:r>
        <w:t>Modeláři, formíři, jádraři a slévači ve slévárnách (CZ-ISCO 7211)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Jihomoravský kraj</w:t>
            </w:r>
          </w:p>
        </w:tc>
        <w:tc>
          <w:tcPr>
            <w:tcW w:w="1000" w:type="dxa"/>
          </w:tcPr>
          <w:p>
            <w:pPr>
              <w:jc w:val="center"/>
            </w:pPr>
            <w:r>
              <w:rPr/>
              <w:t xml:space="preserve">32 039 Kč</w:t>
            </w:r>
          </w:p>
        </w:tc>
        <w:tc>
          <w:tcPr>
            <w:tcW w:w="1000" w:type="dxa"/>
          </w:tcPr>
          <w:p>
            <w:pPr>
              <w:jc w:val="center"/>
            </w:pPr>
            <w:r>
              <w:rPr/>
              <w:t xml:space="preserve">41 218 Kč</w:t>
            </w:r>
          </w:p>
        </w:tc>
        <w:tc>
          <w:tcPr>
            <w:tcW w:w="1000" w:type="dxa"/>
          </w:tcPr>
          <w:p>
            <w:pPr>
              <w:jc w:val="center"/>
            </w:pPr>
            <w:r>
              <w:rPr/>
              <w:t xml:space="preserve">51 029 Kč</w:t>
            </w:r>
          </w:p>
        </w:tc>
        <w:tc>
          <w:tcPr>
            <w:tcW w:w="1000" w:type="dxa"/>
          </w:tcPr>
          <w:p/>
        </w:tc>
        <w:tc>
          <w:tcPr>
            <w:tcW w:w="1000" w:type="dxa"/>
          </w:tcPr>
          <w:p/>
        </w:tc>
        <w:tc>
          <w:tcPr>
            <w:tcW w:w="1000" w:type="dxa"/>
          </w:tcPr>
          <w:p/>
        </w:tc>
      </w:tr>
    </w:tbl>
    <w:p/>
    <w:p>
      <w:pPr>
        <w:pStyle w:val="Heading4"/>
      </w:pPr>
      <w:bookmarkStart w:id="6" w:name="_Toc6"/>
      <w:r>
        <w:t>Nástrojaři a příbuzní pracovníci (CZ-ISCO 7222)</w:t>
      </w:r>
      <w:bookmarkEnd w:id="6"/>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25 993 Kč</w:t>
            </w:r>
          </w:p>
        </w:tc>
        <w:tc>
          <w:tcPr>
            <w:tcW w:w="1000" w:type="dxa"/>
          </w:tcPr>
          <w:p>
            <w:pPr>
              <w:jc w:val="center"/>
            </w:pPr>
            <w:r>
              <w:rPr/>
              <w:t xml:space="preserve">44 624 Kč</w:t>
            </w:r>
          </w:p>
        </w:tc>
        <w:tc>
          <w:tcPr>
            <w:tcW w:w="1000" w:type="dxa"/>
          </w:tcPr>
          <w:p>
            <w:pPr>
              <w:jc w:val="center"/>
            </w:pPr>
            <w:r>
              <w:rPr/>
              <w:t xml:space="preserve">60 293 Kč</w:t>
            </w:r>
          </w:p>
        </w:tc>
        <w:tc>
          <w:tcPr>
            <w:tcW w:w="1000" w:type="dxa"/>
          </w:tcPr>
          <w:p>
            <w:pPr>
              <w:jc w:val="center"/>
            </w:pPr>
            <w:r>
              <w:rPr/>
              <w:t xml:space="preserve">29 301 Kč</w:t>
            </w:r>
          </w:p>
        </w:tc>
        <w:tc>
          <w:tcPr>
            <w:tcW w:w="1000" w:type="dxa"/>
          </w:tcPr>
          <w:p>
            <w:pPr>
              <w:jc w:val="center"/>
            </w:pPr>
            <w:r>
              <w:rPr/>
              <w:t xml:space="preserve">36 609 Kč</w:t>
            </w:r>
          </w:p>
        </w:tc>
        <w:tc>
          <w:tcPr>
            <w:tcW w:w="1000" w:type="dxa"/>
          </w:tcPr>
          <w:p>
            <w:pPr>
              <w:jc w:val="center"/>
            </w:pPr>
            <w:r>
              <w:rPr/>
              <w:t xml:space="preserve">50 221 Kč</w:t>
            </w:r>
          </w:p>
        </w:tc>
      </w:tr>
      <w:tr>
        <w:trPr/>
        <w:tc>
          <w:tcPr>
            <w:tcW w:w="2000" w:type="dxa"/>
          </w:tcPr>
          <w:p>
            <w:pPr/>
            <w:r>
              <w:rPr/>
              <w:t xml:space="preserve">Středočeský kraj</w:t>
            </w:r>
          </w:p>
        </w:tc>
        <w:tc>
          <w:tcPr>
            <w:tcW w:w="1000" w:type="dxa"/>
          </w:tcPr>
          <w:p>
            <w:pPr>
              <w:jc w:val="center"/>
            </w:pPr>
            <w:r>
              <w:rPr/>
              <w:t xml:space="preserve">30 353 Kč</w:t>
            </w:r>
          </w:p>
        </w:tc>
        <w:tc>
          <w:tcPr>
            <w:tcW w:w="1000" w:type="dxa"/>
          </w:tcPr>
          <w:p>
            <w:pPr>
              <w:jc w:val="center"/>
            </w:pPr>
            <w:r>
              <w:rPr/>
              <w:t xml:space="preserve">44 522 Kč</w:t>
            </w:r>
          </w:p>
        </w:tc>
        <w:tc>
          <w:tcPr>
            <w:tcW w:w="1000" w:type="dxa"/>
          </w:tcPr>
          <w:p>
            <w:pPr>
              <w:jc w:val="center"/>
            </w:pPr>
            <w:r>
              <w:rPr/>
              <w:t xml:space="preserve">70 410 Kč</w:t>
            </w:r>
          </w:p>
        </w:tc>
        <w:tc>
          <w:tcPr>
            <w:tcW w:w="1000" w:type="dxa"/>
          </w:tcPr>
          <w:p>
            <w:pPr>
              <w:jc w:val="center"/>
            </w:pPr>
            <w:r>
              <w:rPr/>
              <w:t xml:space="preserve">27 876 Kč</w:t>
            </w:r>
          </w:p>
        </w:tc>
        <w:tc>
          <w:tcPr>
            <w:tcW w:w="1000" w:type="dxa"/>
          </w:tcPr>
          <w:p>
            <w:pPr>
              <w:jc w:val="center"/>
            </w:pPr>
            <w:r>
              <w:rPr/>
              <w:t xml:space="preserve">36 362 Kč</w:t>
            </w:r>
          </w:p>
        </w:tc>
        <w:tc>
          <w:tcPr>
            <w:tcW w:w="1000" w:type="dxa"/>
          </w:tcPr>
          <w:p>
            <w:pPr>
              <w:jc w:val="center"/>
            </w:pPr>
            <w:r>
              <w:rPr/>
              <w:t xml:space="preserve">44 878 Kč</w:t>
            </w:r>
          </w:p>
        </w:tc>
      </w:tr>
      <w:tr>
        <w:trPr/>
        <w:tc>
          <w:tcPr>
            <w:tcW w:w="2000" w:type="dxa"/>
          </w:tcPr>
          <w:p>
            <w:pPr/>
            <w:r>
              <w:rPr/>
              <w:t xml:space="preserve">Jihočeský kraj</w:t>
            </w:r>
          </w:p>
        </w:tc>
        <w:tc>
          <w:tcPr>
            <w:tcW w:w="1000" w:type="dxa"/>
          </w:tcPr>
          <w:p>
            <w:pPr>
              <w:jc w:val="center"/>
            </w:pPr>
            <w:r>
              <w:rPr/>
              <w:t xml:space="preserve">27 980 Kč</w:t>
            </w:r>
          </w:p>
        </w:tc>
        <w:tc>
          <w:tcPr>
            <w:tcW w:w="1000" w:type="dxa"/>
          </w:tcPr>
          <w:p>
            <w:pPr>
              <w:jc w:val="center"/>
            </w:pPr>
            <w:r>
              <w:rPr/>
              <w:t xml:space="preserve">38 443 Kč</w:t>
            </w:r>
          </w:p>
        </w:tc>
        <w:tc>
          <w:tcPr>
            <w:tcW w:w="1000" w:type="dxa"/>
          </w:tcPr>
          <w:p>
            <w:pPr>
              <w:jc w:val="center"/>
            </w:pPr>
            <w:r>
              <w:rPr/>
              <w:t xml:space="preserve">53 595 Kč</w:t>
            </w:r>
          </w:p>
        </w:tc>
        <w:tc>
          <w:tcPr>
            <w:tcW w:w="1000" w:type="dxa"/>
          </w:tcPr>
          <w:p>
            <w:pPr>
              <w:jc w:val="center"/>
            </w:pPr>
            <w:r>
              <w:rPr/>
              <w:t xml:space="preserve">27 918 Kč</w:t>
            </w:r>
          </w:p>
        </w:tc>
        <w:tc>
          <w:tcPr>
            <w:tcW w:w="1000" w:type="dxa"/>
          </w:tcPr>
          <w:p>
            <w:pPr>
              <w:jc w:val="center"/>
            </w:pPr>
            <w:r>
              <w:rPr/>
              <w:t xml:space="preserve">35 068 Kč</w:t>
            </w:r>
          </w:p>
        </w:tc>
        <w:tc>
          <w:tcPr>
            <w:tcW w:w="1000" w:type="dxa"/>
          </w:tcPr>
          <w:p>
            <w:pPr>
              <w:jc w:val="center"/>
            </w:pPr>
            <w:r>
              <w:rPr/>
              <w:t xml:space="preserve">43 641 Kč</w:t>
            </w:r>
          </w:p>
        </w:tc>
      </w:tr>
      <w:tr>
        <w:trPr/>
        <w:tc>
          <w:tcPr>
            <w:tcW w:w="2000" w:type="dxa"/>
          </w:tcPr>
          <w:p>
            <w:pPr/>
            <w:r>
              <w:rPr/>
              <w:t xml:space="preserve">Plzeňský kraj</w:t>
            </w:r>
          </w:p>
        </w:tc>
        <w:tc>
          <w:tcPr>
            <w:tcW w:w="1000" w:type="dxa"/>
          </w:tcPr>
          <w:p>
            <w:pPr>
              <w:jc w:val="center"/>
            </w:pPr>
            <w:r>
              <w:rPr/>
              <w:t xml:space="preserve">28 212 Kč</w:t>
            </w:r>
          </w:p>
        </w:tc>
        <w:tc>
          <w:tcPr>
            <w:tcW w:w="1000" w:type="dxa"/>
          </w:tcPr>
          <w:p>
            <w:pPr>
              <w:jc w:val="center"/>
            </w:pPr>
            <w:r>
              <w:rPr/>
              <w:t xml:space="preserve">42 768 Kč</w:t>
            </w:r>
          </w:p>
        </w:tc>
        <w:tc>
          <w:tcPr>
            <w:tcW w:w="1000" w:type="dxa"/>
          </w:tcPr>
          <w:p>
            <w:pPr>
              <w:jc w:val="center"/>
            </w:pPr>
            <w:r>
              <w:rPr/>
              <w:t xml:space="preserve">61 070 Kč</w:t>
            </w:r>
          </w:p>
        </w:tc>
        <w:tc>
          <w:tcPr>
            <w:tcW w:w="1000" w:type="dxa"/>
          </w:tcPr>
          <w:p>
            <w:pPr>
              <w:jc w:val="center"/>
            </w:pPr>
            <w:r>
              <w:rPr/>
              <w:t xml:space="preserve">27 721 Kč</w:t>
            </w:r>
          </w:p>
        </w:tc>
        <w:tc>
          <w:tcPr>
            <w:tcW w:w="1000" w:type="dxa"/>
          </w:tcPr>
          <w:p>
            <w:pPr>
              <w:jc w:val="center"/>
            </w:pPr>
            <w:r>
              <w:rPr/>
              <w:t xml:space="preserve">34 607 Kč</w:t>
            </w:r>
          </w:p>
        </w:tc>
        <w:tc>
          <w:tcPr>
            <w:tcW w:w="1000" w:type="dxa"/>
          </w:tcPr>
          <w:p>
            <w:pPr>
              <w:jc w:val="center"/>
            </w:pPr>
            <w:r>
              <w:rPr/>
              <w:t xml:space="preserve">45 958 Kč</w:t>
            </w:r>
          </w:p>
        </w:tc>
      </w:tr>
      <w:tr>
        <w:trPr/>
        <w:tc>
          <w:tcPr>
            <w:tcW w:w="2000" w:type="dxa"/>
          </w:tcPr>
          <w:p>
            <w:pPr/>
            <w:r>
              <w:rPr/>
              <w:t xml:space="preserve">Karlovarský kraj</w:t>
            </w:r>
          </w:p>
        </w:tc>
        <w:tc>
          <w:tcPr>
            <w:tcW w:w="1000" w:type="dxa"/>
          </w:tcPr>
          <w:p>
            <w:pPr>
              <w:jc w:val="center"/>
            </w:pPr>
            <w:r>
              <w:rPr/>
              <w:t xml:space="preserve">26 699 Kč</w:t>
            </w:r>
          </w:p>
        </w:tc>
        <w:tc>
          <w:tcPr>
            <w:tcW w:w="1000" w:type="dxa"/>
          </w:tcPr>
          <w:p>
            <w:pPr>
              <w:jc w:val="center"/>
            </w:pPr>
            <w:r>
              <w:rPr/>
              <w:t xml:space="preserve">40 043 Kč</w:t>
            </w:r>
          </w:p>
        </w:tc>
        <w:tc>
          <w:tcPr>
            <w:tcW w:w="1000" w:type="dxa"/>
          </w:tcPr>
          <w:p>
            <w:pPr>
              <w:jc w:val="center"/>
            </w:pPr>
            <w:r>
              <w:rPr/>
              <w:t xml:space="preserve">51 541 Kč</w:t>
            </w:r>
          </w:p>
        </w:tc>
        <w:tc>
          <w:tcPr>
            <w:tcW w:w="1000" w:type="dxa"/>
          </w:tcPr>
          <w:p>
            <w:pPr>
              <w:jc w:val="center"/>
            </w:pPr>
            <w:r>
              <w:rPr/>
              <w:t xml:space="preserve">30 237 Kč</w:t>
            </w:r>
          </w:p>
        </w:tc>
        <w:tc>
          <w:tcPr>
            <w:tcW w:w="1000" w:type="dxa"/>
          </w:tcPr>
          <w:p>
            <w:pPr>
              <w:jc w:val="center"/>
            </w:pPr>
            <w:r>
              <w:rPr/>
              <w:t xml:space="preserve">34 187 Kč</w:t>
            </w:r>
          </w:p>
        </w:tc>
        <w:tc>
          <w:tcPr>
            <w:tcW w:w="1000" w:type="dxa"/>
          </w:tcPr>
          <w:p>
            <w:pPr>
              <w:jc w:val="center"/>
            </w:pPr>
            <w:r>
              <w:rPr/>
              <w:t xml:space="preserve">41 644 Kč</w:t>
            </w:r>
          </w:p>
        </w:tc>
      </w:tr>
      <w:tr>
        <w:trPr/>
        <w:tc>
          <w:tcPr>
            <w:tcW w:w="2000" w:type="dxa"/>
          </w:tcPr>
          <w:p>
            <w:pPr/>
            <w:r>
              <w:rPr/>
              <w:t xml:space="preserve">Ústecký kraj</w:t>
            </w:r>
          </w:p>
        </w:tc>
        <w:tc>
          <w:tcPr>
            <w:tcW w:w="1000" w:type="dxa"/>
          </w:tcPr>
          <w:p>
            <w:pPr>
              <w:jc w:val="center"/>
            </w:pPr>
            <w:r>
              <w:rPr/>
              <w:t xml:space="preserve">30 086 Kč</w:t>
            </w:r>
          </w:p>
        </w:tc>
        <w:tc>
          <w:tcPr>
            <w:tcW w:w="1000" w:type="dxa"/>
          </w:tcPr>
          <w:p>
            <w:pPr>
              <w:jc w:val="center"/>
            </w:pPr>
            <w:r>
              <w:rPr/>
              <w:t xml:space="preserve">44 752 Kč</w:t>
            </w:r>
          </w:p>
        </w:tc>
        <w:tc>
          <w:tcPr>
            <w:tcW w:w="1000" w:type="dxa"/>
          </w:tcPr>
          <w:p>
            <w:pPr>
              <w:jc w:val="center"/>
            </w:pPr>
            <w:r>
              <w:rPr/>
              <w:t xml:space="preserve">59 970 Kč</w:t>
            </w:r>
          </w:p>
        </w:tc>
        <w:tc>
          <w:tcPr>
            <w:tcW w:w="1000" w:type="dxa"/>
          </w:tcPr>
          <w:p>
            <w:pPr>
              <w:jc w:val="center"/>
            </w:pPr>
            <w:r>
              <w:rPr/>
              <w:t xml:space="preserve">26 605 Kč</w:t>
            </w:r>
          </w:p>
        </w:tc>
        <w:tc>
          <w:tcPr>
            <w:tcW w:w="1000" w:type="dxa"/>
          </w:tcPr>
          <w:p>
            <w:pPr>
              <w:jc w:val="center"/>
            </w:pPr>
            <w:r>
              <w:rPr/>
              <w:t xml:space="preserve">34 208 Kč</w:t>
            </w:r>
          </w:p>
        </w:tc>
        <w:tc>
          <w:tcPr>
            <w:tcW w:w="1000" w:type="dxa"/>
          </w:tcPr>
          <w:p>
            <w:pPr>
              <w:jc w:val="center"/>
            </w:pPr>
            <w:r>
              <w:rPr/>
              <w:t xml:space="preserve">42 952 Kč</w:t>
            </w:r>
          </w:p>
        </w:tc>
      </w:tr>
      <w:tr>
        <w:trPr/>
        <w:tc>
          <w:tcPr>
            <w:tcW w:w="2000" w:type="dxa"/>
          </w:tcPr>
          <w:p>
            <w:pPr/>
            <w:r>
              <w:rPr/>
              <w:t xml:space="preserve">Liberecký kraj</w:t>
            </w:r>
          </w:p>
        </w:tc>
        <w:tc>
          <w:tcPr>
            <w:tcW w:w="1000" w:type="dxa"/>
          </w:tcPr>
          <w:p>
            <w:pPr>
              <w:jc w:val="center"/>
            </w:pPr>
            <w:r>
              <w:rPr/>
              <w:t xml:space="preserve">28 102 Kč</w:t>
            </w:r>
          </w:p>
        </w:tc>
        <w:tc>
          <w:tcPr>
            <w:tcW w:w="1000" w:type="dxa"/>
          </w:tcPr>
          <w:p>
            <w:pPr>
              <w:jc w:val="center"/>
            </w:pPr>
            <w:r>
              <w:rPr/>
              <w:t xml:space="preserve">39 877 Kč</w:t>
            </w:r>
          </w:p>
        </w:tc>
        <w:tc>
          <w:tcPr>
            <w:tcW w:w="1000" w:type="dxa"/>
          </w:tcPr>
          <w:p>
            <w:pPr>
              <w:jc w:val="center"/>
            </w:pPr>
            <w:r>
              <w:rPr/>
              <w:t xml:space="preserve">59 749 Kč</w:t>
            </w:r>
          </w:p>
        </w:tc>
        <w:tc>
          <w:tcPr>
            <w:tcW w:w="1000" w:type="dxa"/>
          </w:tcPr>
          <w:p>
            <w:pPr>
              <w:jc w:val="center"/>
            </w:pPr>
            <w:r>
              <w:rPr/>
              <w:t xml:space="preserve">27 847 Kč</w:t>
            </w:r>
          </w:p>
        </w:tc>
        <w:tc>
          <w:tcPr>
            <w:tcW w:w="1000" w:type="dxa"/>
          </w:tcPr>
          <w:p>
            <w:pPr>
              <w:jc w:val="center"/>
            </w:pPr>
            <w:r>
              <w:rPr/>
              <w:t xml:space="preserve">34 871 Kč</w:t>
            </w:r>
          </w:p>
        </w:tc>
        <w:tc>
          <w:tcPr>
            <w:tcW w:w="1000" w:type="dxa"/>
          </w:tcPr>
          <w:p>
            <w:pPr>
              <w:jc w:val="center"/>
            </w:pPr>
            <w:r>
              <w:rPr/>
              <w:t xml:space="preserve">45 288 Kč</w:t>
            </w:r>
          </w:p>
        </w:tc>
      </w:tr>
      <w:tr>
        <w:trPr/>
        <w:tc>
          <w:tcPr>
            <w:tcW w:w="2000" w:type="dxa"/>
          </w:tcPr>
          <w:p>
            <w:pPr/>
            <w:r>
              <w:rPr/>
              <w:t xml:space="preserve">Královéhradecký kraj</w:t>
            </w:r>
          </w:p>
        </w:tc>
        <w:tc>
          <w:tcPr>
            <w:tcW w:w="1000" w:type="dxa"/>
          </w:tcPr>
          <w:p>
            <w:pPr>
              <w:jc w:val="center"/>
            </w:pPr>
            <w:r>
              <w:rPr/>
              <w:t xml:space="preserve">31 095 Kč</w:t>
            </w:r>
          </w:p>
        </w:tc>
        <w:tc>
          <w:tcPr>
            <w:tcW w:w="1000" w:type="dxa"/>
          </w:tcPr>
          <w:p>
            <w:pPr>
              <w:jc w:val="center"/>
            </w:pPr>
            <w:r>
              <w:rPr/>
              <w:t xml:space="preserve">39 546 Kč</w:t>
            </w:r>
          </w:p>
        </w:tc>
        <w:tc>
          <w:tcPr>
            <w:tcW w:w="1000" w:type="dxa"/>
          </w:tcPr>
          <w:p>
            <w:pPr>
              <w:jc w:val="center"/>
            </w:pPr>
            <w:r>
              <w:rPr/>
              <w:t xml:space="preserve">56 849 Kč</w:t>
            </w:r>
          </w:p>
        </w:tc>
        <w:tc>
          <w:tcPr>
            <w:tcW w:w="1000" w:type="dxa"/>
          </w:tcPr>
          <w:p>
            <w:pPr>
              <w:jc w:val="center"/>
            </w:pPr>
            <w:r>
              <w:rPr/>
              <w:t xml:space="preserve">27 820 Kč</w:t>
            </w:r>
          </w:p>
        </w:tc>
        <w:tc>
          <w:tcPr>
            <w:tcW w:w="1000" w:type="dxa"/>
          </w:tcPr>
          <w:p>
            <w:pPr>
              <w:jc w:val="center"/>
            </w:pPr>
            <w:r>
              <w:rPr/>
              <w:t xml:space="preserve">35 040 Kč</w:t>
            </w:r>
          </w:p>
        </w:tc>
        <w:tc>
          <w:tcPr>
            <w:tcW w:w="1000" w:type="dxa"/>
          </w:tcPr>
          <w:p>
            <w:pPr>
              <w:jc w:val="center"/>
            </w:pPr>
            <w:r>
              <w:rPr/>
              <w:t xml:space="preserve">43 804 Kč</w:t>
            </w:r>
          </w:p>
        </w:tc>
      </w:tr>
      <w:tr>
        <w:trPr/>
        <w:tc>
          <w:tcPr>
            <w:tcW w:w="2000" w:type="dxa"/>
          </w:tcPr>
          <w:p>
            <w:pPr/>
            <w:r>
              <w:rPr/>
              <w:t xml:space="preserve">Pardubický kraj</w:t>
            </w:r>
          </w:p>
        </w:tc>
        <w:tc>
          <w:tcPr>
            <w:tcW w:w="1000" w:type="dxa"/>
          </w:tcPr>
          <w:p>
            <w:pPr>
              <w:jc w:val="center"/>
            </w:pPr>
            <w:r>
              <w:rPr/>
              <w:t xml:space="preserve">28 568 Kč</w:t>
            </w:r>
          </w:p>
        </w:tc>
        <w:tc>
          <w:tcPr>
            <w:tcW w:w="1000" w:type="dxa"/>
          </w:tcPr>
          <w:p>
            <w:pPr>
              <w:jc w:val="center"/>
            </w:pPr>
            <w:r>
              <w:rPr/>
              <w:t xml:space="preserve">40 336 Kč</w:t>
            </w:r>
          </w:p>
        </w:tc>
        <w:tc>
          <w:tcPr>
            <w:tcW w:w="1000" w:type="dxa"/>
          </w:tcPr>
          <w:p>
            <w:pPr>
              <w:jc w:val="center"/>
            </w:pPr>
            <w:r>
              <w:rPr/>
              <w:t xml:space="preserve">51 727 Kč</w:t>
            </w:r>
          </w:p>
        </w:tc>
        <w:tc>
          <w:tcPr>
            <w:tcW w:w="1000" w:type="dxa"/>
          </w:tcPr>
          <w:p>
            <w:pPr>
              <w:jc w:val="center"/>
            </w:pPr>
            <w:r>
              <w:rPr/>
              <w:t xml:space="preserve">27 878 Kč</w:t>
            </w:r>
          </w:p>
        </w:tc>
        <w:tc>
          <w:tcPr>
            <w:tcW w:w="1000" w:type="dxa"/>
          </w:tcPr>
          <w:p>
            <w:pPr>
              <w:jc w:val="center"/>
            </w:pPr>
            <w:r>
              <w:rPr/>
              <w:t xml:space="preserve">34 488 Kč</w:t>
            </w:r>
          </w:p>
        </w:tc>
        <w:tc>
          <w:tcPr>
            <w:tcW w:w="1000" w:type="dxa"/>
          </w:tcPr>
          <w:p>
            <w:pPr>
              <w:jc w:val="center"/>
            </w:pPr>
            <w:r>
              <w:rPr/>
              <w:t xml:space="preserve">46 073 Kč</w:t>
            </w:r>
          </w:p>
        </w:tc>
      </w:tr>
      <w:tr>
        <w:trPr/>
        <w:tc>
          <w:tcPr>
            <w:tcW w:w="2000" w:type="dxa"/>
          </w:tcPr>
          <w:p>
            <w:pPr/>
            <w:r>
              <w:rPr/>
              <w:t xml:space="preserve">Kraj Vysočina</w:t>
            </w:r>
          </w:p>
        </w:tc>
        <w:tc>
          <w:tcPr>
            <w:tcW w:w="1000" w:type="dxa"/>
          </w:tcPr>
          <w:p>
            <w:pPr>
              <w:jc w:val="center"/>
            </w:pPr>
            <w:r>
              <w:rPr/>
              <w:t xml:space="preserve">23 704 Kč</w:t>
            </w:r>
          </w:p>
        </w:tc>
        <w:tc>
          <w:tcPr>
            <w:tcW w:w="1000" w:type="dxa"/>
          </w:tcPr>
          <w:p>
            <w:pPr>
              <w:jc w:val="center"/>
            </w:pPr>
            <w:r>
              <w:rPr/>
              <w:t xml:space="preserve">37 119 Kč</w:t>
            </w:r>
          </w:p>
        </w:tc>
        <w:tc>
          <w:tcPr>
            <w:tcW w:w="1000" w:type="dxa"/>
          </w:tcPr>
          <w:p>
            <w:pPr>
              <w:jc w:val="center"/>
            </w:pPr>
            <w:r>
              <w:rPr/>
              <w:t xml:space="preserve">57 310 Kč</w:t>
            </w:r>
          </w:p>
        </w:tc>
        <w:tc>
          <w:tcPr>
            <w:tcW w:w="1000" w:type="dxa"/>
          </w:tcPr>
          <w:p>
            <w:pPr>
              <w:jc w:val="center"/>
            </w:pPr>
            <w:r>
              <w:rPr/>
              <w:t xml:space="preserve">29 439 Kč</w:t>
            </w:r>
          </w:p>
        </w:tc>
        <w:tc>
          <w:tcPr>
            <w:tcW w:w="1000" w:type="dxa"/>
          </w:tcPr>
          <w:p>
            <w:pPr>
              <w:jc w:val="center"/>
            </w:pPr>
            <w:r>
              <w:rPr/>
              <w:t xml:space="preserve">36 195 Kč</w:t>
            </w:r>
          </w:p>
        </w:tc>
        <w:tc>
          <w:tcPr>
            <w:tcW w:w="1000" w:type="dxa"/>
          </w:tcPr>
          <w:p>
            <w:pPr>
              <w:jc w:val="center"/>
            </w:pPr>
            <w:r>
              <w:rPr/>
              <w:t xml:space="preserve">43 475 Kč</w:t>
            </w:r>
          </w:p>
        </w:tc>
      </w:tr>
      <w:tr>
        <w:trPr/>
        <w:tc>
          <w:tcPr>
            <w:tcW w:w="2000" w:type="dxa"/>
          </w:tcPr>
          <w:p>
            <w:pPr/>
            <w:r>
              <w:rPr/>
              <w:t xml:space="preserve">Jihomoravský kraj</w:t>
            </w:r>
          </w:p>
        </w:tc>
        <w:tc>
          <w:tcPr>
            <w:tcW w:w="1000" w:type="dxa"/>
          </w:tcPr>
          <w:p>
            <w:pPr>
              <w:jc w:val="center"/>
            </w:pPr>
            <w:r>
              <w:rPr/>
              <w:t xml:space="preserve">28 837 Kč</w:t>
            </w:r>
          </w:p>
        </w:tc>
        <w:tc>
          <w:tcPr>
            <w:tcW w:w="1000" w:type="dxa"/>
          </w:tcPr>
          <w:p>
            <w:pPr>
              <w:jc w:val="center"/>
            </w:pPr>
            <w:r>
              <w:rPr/>
              <w:t xml:space="preserve">39 407 Kč</w:t>
            </w:r>
          </w:p>
        </w:tc>
        <w:tc>
          <w:tcPr>
            <w:tcW w:w="1000" w:type="dxa"/>
          </w:tcPr>
          <w:p>
            <w:pPr>
              <w:jc w:val="center"/>
            </w:pPr>
            <w:r>
              <w:rPr/>
              <w:t xml:space="preserve">54 018 Kč</w:t>
            </w:r>
          </w:p>
        </w:tc>
        <w:tc>
          <w:tcPr>
            <w:tcW w:w="1000" w:type="dxa"/>
          </w:tcPr>
          <w:p>
            <w:pPr>
              <w:jc w:val="center"/>
            </w:pPr>
            <w:r>
              <w:rPr/>
              <w:t xml:space="preserve">27 539 Kč</w:t>
            </w:r>
          </w:p>
        </w:tc>
        <w:tc>
          <w:tcPr>
            <w:tcW w:w="1000" w:type="dxa"/>
          </w:tcPr>
          <w:p>
            <w:pPr>
              <w:jc w:val="center"/>
            </w:pPr>
            <w:r>
              <w:rPr/>
              <w:t xml:space="preserve">34 736 Kč</w:t>
            </w:r>
          </w:p>
        </w:tc>
        <w:tc>
          <w:tcPr>
            <w:tcW w:w="1000" w:type="dxa"/>
          </w:tcPr>
          <w:p>
            <w:pPr>
              <w:jc w:val="center"/>
            </w:pPr>
            <w:r>
              <w:rPr/>
              <w:t xml:space="preserve">45 948 Kč</w:t>
            </w:r>
          </w:p>
        </w:tc>
      </w:tr>
      <w:tr>
        <w:trPr/>
        <w:tc>
          <w:tcPr>
            <w:tcW w:w="2000" w:type="dxa"/>
          </w:tcPr>
          <w:p>
            <w:pPr/>
            <w:r>
              <w:rPr/>
              <w:t xml:space="preserve">Olomoucký kraj</w:t>
            </w:r>
          </w:p>
        </w:tc>
        <w:tc>
          <w:tcPr>
            <w:tcW w:w="1000" w:type="dxa"/>
          </w:tcPr>
          <w:p>
            <w:pPr>
              <w:jc w:val="center"/>
            </w:pPr>
            <w:r>
              <w:rPr/>
              <w:t xml:space="preserve">26 402 Kč</w:t>
            </w:r>
          </w:p>
        </w:tc>
        <w:tc>
          <w:tcPr>
            <w:tcW w:w="1000" w:type="dxa"/>
          </w:tcPr>
          <w:p>
            <w:pPr>
              <w:jc w:val="center"/>
            </w:pPr>
            <w:r>
              <w:rPr/>
              <w:t xml:space="preserve">38 045 Kč</w:t>
            </w:r>
          </w:p>
        </w:tc>
        <w:tc>
          <w:tcPr>
            <w:tcW w:w="1000" w:type="dxa"/>
          </w:tcPr>
          <w:p>
            <w:pPr>
              <w:jc w:val="center"/>
            </w:pPr>
            <w:r>
              <w:rPr/>
              <w:t xml:space="preserve">56 979 Kč</w:t>
            </w:r>
          </w:p>
        </w:tc>
        <w:tc>
          <w:tcPr>
            <w:tcW w:w="1000" w:type="dxa"/>
          </w:tcPr>
          <w:p>
            <w:pPr>
              <w:jc w:val="center"/>
            </w:pPr>
            <w:r>
              <w:rPr/>
              <w:t xml:space="preserve">29 314 Kč</w:t>
            </w:r>
          </w:p>
        </w:tc>
        <w:tc>
          <w:tcPr>
            <w:tcW w:w="1000" w:type="dxa"/>
          </w:tcPr>
          <w:p>
            <w:pPr>
              <w:jc w:val="center"/>
            </w:pPr>
            <w:r>
              <w:rPr/>
              <w:t xml:space="preserve">35 517 Kč</w:t>
            </w:r>
          </w:p>
        </w:tc>
        <w:tc>
          <w:tcPr>
            <w:tcW w:w="1000" w:type="dxa"/>
          </w:tcPr>
          <w:p>
            <w:pPr>
              <w:jc w:val="center"/>
            </w:pPr>
            <w:r>
              <w:rPr/>
              <w:t xml:space="preserve">46 576 Kč</w:t>
            </w:r>
          </w:p>
        </w:tc>
      </w:tr>
      <w:tr>
        <w:trPr/>
        <w:tc>
          <w:tcPr>
            <w:tcW w:w="2000" w:type="dxa"/>
          </w:tcPr>
          <w:p>
            <w:pPr/>
            <w:r>
              <w:rPr/>
              <w:t xml:space="preserve">Zlínský kraj</w:t>
            </w:r>
          </w:p>
        </w:tc>
        <w:tc>
          <w:tcPr>
            <w:tcW w:w="1000" w:type="dxa"/>
          </w:tcPr>
          <w:p>
            <w:pPr>
              <w:jc w:val="center"/>
            </w:pPr>
            <w:r>
              <w:rPr/>
              <w:t xml:space="preserve">27 557 Kč</w:t>
            </w:r>
          </w:p>
        </w:tc>
        <w:tc>
          <w:tcPr>
            <w:tcW w:w="1000" w:type="dxa"/>
          </w:tcPr>
          <w:p>
            <w:pPr>
              <w:jc w:val="center"/>
            </w:pPr>
            <w:r>
              <w:rPr/>
              <w:t xml:space="preserve">39 526 Kč</w:t>
            </w:r>
          </w:p>
        </w:tc>
        <w:tc>
          <w:tcPr>
            <w:tcW w:w="1000" w:type="dxa"/>
          </w:tcPr>
          <w:p>
            <w:pPr>
              <w:jc w:val="center"/>
            </w:pPr>
            <w:r>
              <w:rPr/>
              <w:t xml:space="preserve">68 140 Kč</w:t>
            </w:r>
          </w:p>
        </w:tc>
        <w:tc>
          <w:tcPr>
            <w:tcW w:w="1000" w:type="dxa"/>
          </w:tcPr>
          <w:p>
            <w:pPr>
              <w:jc w:val="center"/>
            </w:pPr>
            <w:r>
              <w:rPr/>
              <w:t xml:space="preserve">26 960 Kč</w:t>
            </w:r>
          </w:p>
        </w:tc>
        <w:tc>
          <w:tcPr>
            <w:tcW w:w="1000" w:type="dxa"/>
          </w:tcPr>
          <w:p>
            <w:pPr>
              <w:jc w:val="center"/>
            </w:pPr>
            <w:r>
              <w:rPr/>
              <w:t xml:space="preserve">34 598 Kč</w:t>
            </w:r>
          </w:p>
        </w:tc>
        <w:tc>
          <w:tcPr>
            <w:tcW w:w="1000" w:type="dxa"/>
          </w:tcPr>
          <w:p>
            <w:pPr>
              <w:jc w:val="center"/>
            </w:pPr>
            <w:r>
              <w:rPr/>
              <w:t xml:space="preserve">41 512 Kč</w:t>
            </w:r>
          </w:p>
        </w:tc>
      </w:tr>
      <w:tr>
        <w:trPr/>
        <w:tc>
          <w:tcPr>
            <w:tcW w:w="2000" w:type="dxa"/>
          </w:tcPr>
          <w:p>
            <w:pPr/>
            <w:r>
              <w:rPr/>
              <w:t xml:space="preserve">Moravskoslezský kraj</w:t>
            </w:r>
          </w:p>
        </w:tc>
        <w:tc>
          <w:tcPr>
            <w:tcW w:w="1000" w:type="dxa"/>
          </w:tcPr>
          <w:p>
            <w:pPr>
              <w:jc w:val="center"/>
            </w:pPr>
            <w:r>
              <w:rPr/>
              <w:t xml:space="preserve">25 815 Kč</w:t>
            </w:r>
          </w:p>
        </w:tc>
        <w:tc>
          <w:tcPr>
            <w:tcW w:w="1000" w:type="dxa"/>
          </w:tcPr>
          <w:p>
            <w:pPr>
              <w:jc w:val="center"/>
            </w:pPr>
            <w:r>
              <w:rPr/>
              <w:t xml:space="preserve">39 003 Kč</w:t>
            </w:r>
          </w:p>
        </w:tc>
        <w:tc>
          <w:tcPr>
            <w:tcW w:w="1000" w:type="dxa"/>
          </w:tcPr>
          <w:p>
            <w:pPr>
              <w:jc w:val="center"/>
            </w:pPr>
            <w:r>
              <w:rPr/>
              <w:t xml:space="preserve">57 371 Kč</w:t>
            </w:r>
          </w:p>
        </w:tc>
        <w:tc>
          <w:tcPr>
            <w:tcW w:w="1000" w:type="dxa"/>
          </w:tcPr>
          <w:p>
            <w:pPr>
              <w:jc w:val="center"/>
            </w:pPr>
            <w:r>
              <w:rPr/>
              <w:t xml:space="preserve">26 437 Kč</w:t>
            </w:r>
          </w:p>
        </w:tc>
        <w:tc>
          <w:tcPr>
            <w:tcW w:w="1000" w:type="dxa"/>
          </w:tcPr>
          <w:p>
            <w:pPr>
              <w:jc w:val="center"/>
            </w:pPr>
            <w:r>
              <w:rPr/>
              <w:t xml:space="preserve">33 348 Kč</w:t>
            </w:r>
          </w:p>
        </w:tc>
        <w:tc>
          <w:tcPr>
            <w:tcW w:w="1000" w:type="dxa"/>
          </w:tcPr>
          <w:p>
            <w:pPr>
              <w:jc w:val="center"/>
            </w:pPr>
            <w:r>
              <w:rPr/>
              <w:t xml:space="preserve">44 056 Kč</w:t>
            </w:r>
          </w:p>
        </w:tc>
      </w:tr>
    </w:tbl>
    <w:p/>
    <w:p>
      <w:pPr>
        <w:pStyle w:val="Heading3"/>
      </w:pPr>
      <w:bookmarkStart w:id="7" w:name="_Toc7"/>
      <w:r>
        <w:t>Hrubé měsíční mzdy v roce 2024 celkem</w:t>
      </w:r>
      <w:bookmarkEnd w:id="7"/>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7211</w:t>
            </w:r>
          </w:p>
        </w:tc>
        <w:tc>
          <w:tcPr>
            <w:tcW w:w="2000" w:type="dxa"/>
          </w:tcPr>
          <w:p>
            <w:pPr/>
            <w:r>
              <w:rPr/>
              <w:t xml:space="preserve">Modeláři, formíři, jádraři a slévači ve slévárnách</w:t>
            </w:r>
          </w:p>
        </w:tc>
        <w:tc>
          <w:tcPr>
            <w:tcW w:w="1000" w:type="dxa"/>
          </w:tcPr>
          <w:p>
            <w:pPr>
              <w:jc w:val="center"/>
            </w:pPr>
            <w:r>
              <w:rPr/>
              <w:t xml:space="preserve">-</w:t>
            </w:r>
          </w:p>
        </w:tc>
        <w:tc>
          <w:tcPr>
            <w:tcW w:w="1000" w:type="dxa"/>
          </w:tcPr>
          <w:p>
            <w:pPr>
              <w:jc w:val="center"/>
            </w:pPr>
            <w:r>
              <w:rPr/>
              <w:t xml:space="preserve">37 752 Kč</w:t>
            </w:r>
          </w:p>
        </w:tc>
      </w:tr>
      <w:tr>
        <w:trPr/>
        <w:tc>
          <w:tcPr>
            <w:tcW w:w="1000" w:type="dxa"/>
          </w:tcPr>
          <w:p>
            <w:pPr>
              <w:jc w:val="center"/>
            </w:pPr>
            <w:r>
              <w:rPr/>
              <w:t xml:space="preserve">7222</w:t>
            </w:r>
          </w:p>
        </w:tc>
        <w:tc>
          <w:tcPr>
            <w:tcW w:w="2000" w:type="dxa"/>
          </w:tcPr>
          <w:p>
            <w:pPr/>
            <w:r>
              <w:rPr/>
              <w:t xml:space="preserve">Nástrojaři a příbuzní pracovníci</w:t>
            </w:r>
          </w:p>
        </w:tc>
        <w:tc>
          <w:tcPr>
            <w:tcW w:w="1000" w:type="dxa"/>
          </w:tcPr>
          <w:p>
            <w:pPr>
              <w:jc w:val="center"/>
            </w:pPr>
            <w:r>
              <w:rPr/>
              <w:t xml:space="preserve">34 928 Kč</w:t>
            </w:r>
          </w:p>
        </w:tc>
        <w:tc>
          <w:tcPr>
            <w:tcW w:w="1000" w:type="dxa"/>
          </w:tcPr>
          <w:p>
            <w:pPr>
              <w:jc w:val="center"/>
            </w:pPr>
            <w:r>
              <w:rPr/>
              <w:t xml:space="preserve">40 430 Kč</w:t>
            </w:r>
          </w:p>
        </w:tc>
      </w:tr>
    </w:tbl>
    <w:p/>
    <w:p>
      <w:pPr>
        <w:pStyle w:val="Heading2"/>
      </w:pPr>
      <w:bookmarkStart w:id="8" w:name="_Toc8"/>
      <w:r>
        <w:t>ESCO</w:t>
      </w:r>
      <w:bookmarkEnd w:id="8"/>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7211</w:t>
            </w:r>
          </w:p>
        </w:tc>
        <w:tc>
          <w:tcPr>
            <w:tcW w:w="3000" w:type="dxa"/>
          </w:tcPr>
          <w:p>
            <w:pPr/>
            <w:r>
              <w:rPr/>
              <w:t xml:space="preserve">Slévači, formíři a jádraři</w:t>
            </w:r>
          </w:p>
        </w:tc>
        <w:tc>
          <w:tcPr>
            <w:tcW w:w="3000" w:type="dxa"/>
          </w:tcPr>
          <w:p>
            <w:pPr/>
            <w:r>
              <w:rPr/>
              <w:t xml:space="preserve">http://data.europa.eu/esco/isco/C7211</w:t>
            </w:r>
          </w:p>
        </w:tc>
      </w:tr>
    </w:tbl>
    <w:p/>
    <w:p/>
    <w:p/>
    <w:p>
      <w:pPr>
        <w:pStyle w:val="Heading2"/>
      </w:pPr>
      <w:bookmarkStart w:id="9" w:name="_Toc9"/>
      <w:r>
        <w:t>Příklady činností</w:t>
      </w:r>
      <w:bookmarkEnd w:id="9"/>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Výroba modelů podle vývojových technologií.</w:t>
            </w:r>
          </w:p>
        </w:tc>
        <w:tc>
          <w:tcPr>
            <w:tcW w:w="2000" w:type="dxa"/>
          </w:tcPr>
          <w:p>
            <w:pPr>
              <w:jc w:val="center"/>
            </w:pPr>
            <w:r>
              <w:rPr/>
              <w:t xml:space="preserve">7</w:t>
            </w:r>
          </w:p>
        </w:tc>
      </w:tr>
      <w:tr>
        <w:trPr/>
        <w:tc>
          <w:tcPr>
            <w:tcW w:w="7000" w:type="dxa"/>
          </w:tcPr>
          <w:p>
            <w:pPr/>
            <w:r>
              <w:rPr/>
              <w:t xml:space="preserve">Výroba modelů nedělených i dělených s 1 až 2 rovnými nebo tvarovými dělicími rovinami a nejvýše 8 jaderníky všech geometrických tvarů nebo jejich kombinacemi.</w:t>
            </w:r>
          </w:p>
        </w:tc>
        <w:tc>
          <w:tcPr>
            <w:tcW w:w="2000" w:type="dxa"/>
          </w:tcPr>
          <w:p>
            <w:pPr>
              <w:jc w:val="center"/>
            </w:pPr>
            <w:r>
              <w:rPr/>
              <w:t xml:space="preserve">6</w:t>
            </w:r>
          </w:p>
        </w:tc>
      </w:tr>
      <w:tr>
        <w:trPr/>
        <w:tc>
          <w:tcPr>
            <w:tcW w:w="7000" w:type="dxa"/>
          </w:tcPr>
          <w:p>
            <w:pPr/>
            <w:r>
              <w:rPr/>
              <w:t xml:space="preserve">1. Výroba modelů nedělených i dělených s jednou až dvěma rovnými dělicími rovinami s nejvýše 4 jaderníky.
2. Odlévání modelů a jaderníků z epoxidových pryskyřic do forem z různých materiálů včetně jejich úpravy na předepsanou přesnost.</w:t>
            </w:r>
          </w:p>
        </w:tc>
        <w:tc>
          <w:tcPr>
            <w:tcW w:w="2000" w:type="dxa"/>
          </w:tcPr>
          <w:p>
            <w:pPr>
              <w:jc w:val="center"/>
            </w:pPr>
            <w:r>
              <w:rPr/>
              <w:t xml:space="preserve">5</w:t>
            </w:r>
          </w:p>
        </w:tc>
      </w:tr>
    </w:tbl>
    <w:p/>
    <w:p>
      <w:pPr>
        <w:pStyle w:val="Heading2"/>
      </w:pPr>
      <w:bookmarkStart w:id="10" w:name="_Toc10"/>
      <w:r>
        <w:t>Pracovní podmínky</w:t>
      </w:r>
      <w:bookmarkEnd w:id="10"/>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1" w:name="_Toc11"/>
      <w:r>
        <w:t>Kvalifikace k výkonu povolání</w:t>
      </w:r>
      <w:bookmarkEnd w:id="11"/>
    </w:p>
    <w:p>
      <w:pPr>
        <w:pStyle w:val="Heading3"/>
      </w:pPr>
      <w:bookmarkStart w:id="12" w:name="_Toc12"/>
      <w:r>
        <w:t>Školní vzdělání</w:t>
      </w:r>
      <w:bookmarkEnd w:id="12"/>
    </w:p>
    <w:p/>
    <w:p>
      <w:pPr>
        <w:pStyle w:val="Heading4"/>
      </w:pPr>
      <w:bookmarkStart w:id="13" w:name="_Toc13"/>
      <w:r>
        <w:t>Nejvhodnější školní přípravu poskytují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modelář, modelářské práce</w:t>
            </w:r>
          </w:p>
        </w:tc>
        <w:tc>
          <w:tcPr>
            <w:tcW w:w="2000" w:type="dxa"/>
          </w:tcPr>
          <w:p>
            <w:pPr>
              <w:jc w:val="center"/>
            </w:pPr>
            <w:r>
              <w:rPr/>
              <w:t xml:space="preserve">2153H</w:t>
            </w:r>
          </w:p>
        </w:tc>
      </w:tr>
      <w:tr>
        <w:trPr/>
        <w:tc>
          <w:tcPr>
            <w:tcW w:w="2000" w:type="dxa"/>
          </w:tcPr>
          <w:p>
            <w:pPr>
              <w:jc w:val="center"/>
            </w:pPr>
            <w:r>
              <w:rPr/>
              <w:t xml:space="preserve">AKSO</w:t>
            </w:r>
          </w:p>
        </w:tc>
        <w:tc>
          <w:tcPr>
            <w:tcW w:w="5000" w:type="dxa"/>
          </w:tcPr>
          <w:p>
            <w:pPr/>
            <w:r>
              <w:rPr/>
              <w:t xml:space="preserve">Modelář</w:t>
            </w:r>
          </w:p>
        </w:tc>
        <w:tc>
          <w:tcPr>
            <w:tcW w:w="2000" w:type="dxa"/>
          </w:tcPr>
          <w:p>
            <w:pPr>
              <w:jc w:val="center"/>
            </w:pPr>
            <w:r>
              <w:rPr/>
              <w:t xml:space="preserve">2153H01</w:t>
            </w:r>
          </w:p>
        </w:tc>
      </w:tr>
      <w:tr>
        <w:trPr/>
        <w:tc>
          <w:tcPr>
            <w:tcW w:w="2000" w:type="dxa"/>
          </w:tcPr>
          <w:p>
            <w:pPr>
              <w:jc w:val="center"/>
            </w:pPr>
            <w:r>
              <w:rPr/>
              <w:t xml:space="preserve">RVP</w:t>
            </w:r>
          </w:p>
        </w:tc>
        <w:tc>
          <w:tcPr>
            <w:tcW w:w="5000" w:type="dxa"/>
          </w:tcPr>
          <w:p>
            <w:pPr/>
            <w:r>
              <w:rPr/>
              <w:t xml:space="preserve">Modelář</w:t>
            </w:r>
          </w:p>
        </w:tc>
        <w:tc>
          <w:tcPr>
            <w:tcW w:w="2000" w:type="dxa"/>
          </w:tcPr>
          <w:p>
            <w:pPr>
              <w:jc w:val="center"/>
            </w:pPr>
            <w:r>
              <w:rPr/>
              <w:t xml:space="preserve">21-53-H/01</w:t>
            </w:r>
          </w:p>
        </w:tc>
      </w:tr>
    </w:tbl>
    <w:p/>
    <w:p>
      <w:pPr>
        <w:pStyle w:val="Heading4"/>
      </w:pPr>
      <w:bookmarkStart w:id="14" w:name="_Toc14"/>
      <w:r>
        <w:t>Vhodnou školní přípravu poskytují také obory:</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zpracování dřeva a výroba hudebních nástrojů</w:t>
            </w:r>
          </w:p>
        </w:tc>
        <w:tc>
          <w:tcPr>
            <w:tcW w:w="2000" w:type="dxa"/>
          </w:tcPr>
          <w:p>
            <w:pPr>
              <w:jc w:val="center"/>
            </w:pPr>
            <w:r>
              <w:rPr/>
              <w:t xml:space="preserve">33xxH</w:t>
            </w:r>
          </w:p>
        </w:tc>
      </w:tr>
      <w:tr>
        <w:trPr/>
        <w:tc>
          <w:tcPr>
            <w:tcW w:w="2000" w:type="dxa"/>
          </w:tcPr>
          <w:p>
            <w:pPr>
              <w:jc w:val="center"/>
            </w:pPr>
            <w:r>
              <w:rPr/>
              <w:t xml:space="preserve">KKOV</w:t>
            </w:r>
          </w:p>
        </w:tc>
        <w:tc>
          <w:tcPr>
            <w:tcW w:w="5000" w:type="dxa"/>
          </w:tcPr>
          <w:p>
            <w:pPr/>
            <w:r>
              <w:rPr/>
              <w:t xml:space="preserve">Střední vzdělání s výučním listem ve skupině oborů umění a užité umění</w:t>
            </w:r>
          </w:p>
        </w:tc>
        <w:tc>
          <w:tcPr>
            <w:tcW w:w="2000" w:type="dxa"/>
          </w:tcPr>
          <w:p>
            <w:pPr>
              <w:jc w:val="center"/>
            </w:pPr>
            <w:r>
              <w:rPr/>
              <w:t xml:space="preserve">82xxH</w:t>
            </w:r>
          </w:p>
        </w:tc>
      </w:tr>
    </w:tbl>
    <w:p/>
    <w:p>
      <w:pPr>
        <w:pStyle w:val="Heading3"/>
      </w:pPr>
      <w:bookmarkStart w:id="15" w:name="_Toc15"/>
      <w:r>
        <w:t>Další vzdělání</w:t>
      </w:r>
      <w:bookmarkEnd w:id="15"/>
    </w:p>
    <w:p>
      <w:pPr>
        <w:pStyle w:val="Heading4"/>
      </w:pPr>
      <w:bookmarkStart w:id="16" w:name="_Toc16"/>
      <w:r>
        <w:t>Profesní kvalifikace</w:t>
      </w:r>
      <w:bookmarkEnd w:id="16"/>
    </w:p>
    <w:p>
      <w:pPr>
        <w:numPr>
          <w:ilvl w:val="0"/>
          <w:numId w:val="5"/>
        </w:numPr>
      </w:pPr>
      <w:r>
        <w:rPr/>
        <w:t xml:space="preserve">Modelář/modelářka ve slévárenství (21-025-H)</w:t>
      </w:r>
    </w:p>
    <w:p>
      <w:pPr>
        <w:numPr>
          <w:ilvl w:val="0"/>
          <w:numId w:val="5"/>
        </w:numPr>
      </w:pPr>
      <w:r>
        <w:rPr/>
        <w:t xml:space="preserve">Keramik modelář / keramička modelářka (28-002-H)</w:t>
      </w:r>
    </w:p>
    <w:p>
      <w:pPr>
        <w:numPr>
          <w:ilvl w:val="0"/>
          <w:numId w:val="5"/>
        </w:numPr>
      </w:pPr>
      <w:r>
        <w:rPr/>
        <w:t xml:space="preserve">Výrobce/výrobkyně obuvnických kopyt (32-042-H)</w:t>
      </w:r>
    </w:p>
    <w:p>
      <w:pPr>
        <w:numPr>
          <w:ilvl w:val="0"/>
          <w:numId w:val="5"/>
        </w:numPr>
      </w:pPr>
      <w:r>
        <w:rPr/>
        <w:t xml:space="preserve">Modelář/modelářka obuvnických kopyt (32-041-M)</w:t>
      </w:r>
    </w:p>
    <w:p>
      <w:pPr>
        <w:numPr>
          <w:ilvl w:val="0"/>
          <w:numId w:val="5"/>
        </w:numPr>
      </w:pPr>
      <w:r>
        <w:rPr/>
        <w:t xml:space="preserve">Výrobce/výrobkyně forem ze dřeva (28-024-H)</w:t>
      </w:r>
    </w:p>
    <w:p>
      <w:pPr>
        <w:numPr>
          <w:ilvl w:val="0"/>
          <w:numId w:val="5"/>
        </w:numPr>
      </w:pPr>
      <w:r>
        <w:rPr/>
        <w:t xml:space="preserve">Výrobce/výrobkyně kovových forem (28-025-H)</w:t>
      </w:r>
    </w:p>
    <w:p>
      <w:pPr>
        <w:numPr>
          <w:ilvl w:val="0"/>
          <w:numId w:val="5"/>
        </w:numPr>
      </w:pPr>
      <w:r>
        <w:rPr/>
        <w:t xml:space="preserve">Výrobce/výrobkyně sádrových forem (28-004-H)</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e75.D.1002</w:t>
            </w:r>
          </w:p>
        </w:tc>
        <w:tc>
          <w:tcPr>
            <w:tcW w:w="3000" w:type="dxa"/>
          </w:tcPr>
          <w:p>
            <w:pPr/>
            <w:r>
              <w:rPr/>
              <w:t xml:space="preserve">Čtení a používání technických podkladů – výkresů, návodů a pracovních postupů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e71.D.2654</w:t>
            </w:r>
          </w:p>
        </w:tc>
        <w:tc>
          <w:tcPr>
            <w:tcW w:w="3000" w:type="dxa"/>
          </w:tcPr>
          <w:p>
            <w:pPr/>
            <w:r>
              <w:rPr/>
              <w:t xml:space="preserve">Zpracování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e62.A.6004</w:t>
            </w:r>
          </w:p>
        </w:tc>
        <w:tc>
          <w:tcPr>
            <w:tcW w:w="3000" w:type="dxa"/>
          </w:tcPr>
          <w:p>
            <w:pPr/>
            <w:r>
              <w:rPr/>
              <w:t xml:space="preserve">Skladování, manipulace, vedení evidence modelů a forem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e71.A.6101</w:t>
            </w:r>
          </w:p>
        </w:tc>
        <w:tc>
          <w:tcPr>
            <w:tcW w:w="3000" w:type="dxa"/>
          </w:tcPr>
          <w:p>
            <w:pPr/>
            <w:r>
              <w:rPr/>
              <w:t xml:space="preserve">Příprava výroby v modelárně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m12.A.1951</w:t>
            </w:r>
          </w:p>
        </w:tc>
        <w:tc>
          <w:tcPr>
            <w:tcW w:w="3000" w:type="dxa"/>
          </w:tcPr>
          <w:p>
            <w:pPr/>
            <w:r>
              <w:rPr/>
              <w:t xml:space="preserve">Příprava materiálů pro modelářské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e71.B.1087</w:t>
            </w:r>
          </w:p>
        </w:tc>
        <w:tc>
          <w:tcPr>
            <w:tcW w:w="3000" w:type="dxa"/>
          </w:tcPr>
          <w:p>
            <w:pPr/>
            <w:r>
              <w:rPr/>
              <w:t xml:space="preserve">Obsluha strojů a zařízení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e71.A.1036</w:t>
            </w:r>
          </w:p>
        </w:tc>
        <w:tc>
          <w:tcPr>
            <w:tcW w:w="3000" w:type="dxa"/>
          </w:tcPr>
          <w:p>
            <w:pPr/>
            <w:r>
              <w:rPr/>
              <w:t xml:space="preserve">Výroba a opravy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e73.A.2039</w:t>
            </w:r>
          </w:p>
        </w:tc>
        <w:tc>
          <w:tcPr>
            <w:tcW w:w="3000" w:type="dxa"/>
          </w:tcPr>
          <w:p>
            <w:pPr/>
            <w:r>
              <w:rPr/>
              <w:t xml:space="preserve">Povrchové úpravy a opravy zhotovených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e71.D.3109</w:t>
            </w:r>
          </w:p>
        </w:tc>
        <w:tc>
          <w:tcPr>
            <w:tcW w:w="3000" w:type="dxa"/>
          </w:tcPr>
          <w:p>
            <w:pPr/>
            <w:r>
              <w:rPr/>
              <w:t xml:space="preserve">Kontrola kovových a dřevěných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e23.A.1043</w:t>
            </w:r>
          </w:p>
        </w:tc>
        <w:tc>
          <w:tcPr>
            <w:tcW w:w="3000" w:type="dxa"/>
          </w:tcPr>
          <w:p>
            <w:pPr/>
            <w:r>
              <w:rPr/>
              <w:t xml:space="preserve">Zpracování obuvnických kopyt a materiálů pro jejich výrobu</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e74.A.4792</w:t>
            </w:r>
          </w:p>
        </w:tc>
        <w:tc>
          <w:tcPr>
            <w:tcW w:w="3000" w:type="dxa"/>
          </w:tcPr>
          <w:p>
            <w:pPr/>
            <w:r>
              <w:rPr/>
              <w:t xml:space="preserve">Seřizování, ošetřování a údržba technického vybavení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e71.D.2019</w:t>
            </w:r>
          </w:p>
        </w:tc>
        <w:tc>
          <w:tcPr>
            <w:tcW w:w="3000" w:type="dxa"/>
          </w:tcPr>
          <w:p>
            <w:pPr/>
            <w:r>
              <w:rPr/>
              <w:t xml:space="preserve">Volba technologického postupu práce, volba a příprava nástrojů a pomůcek pro modely a modelová zařízení používaná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e71.A.6106</w:t>
            </w:r>
          </w:p>
        </w:tc>
        <w:tc>
          <w:tcPr>
            <w:tcW w:w="3000" w:type="dxa"/>
          </w:tcPr>
          <w:p>
            <w:pPr/>
            <w:r>
              <w:rPr/>
              <w:t xml:space="preserve">Zhotovení modelu a modelových forem pro průmyslové výrobky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e71.D.8224</w:t>
            </w:r>
          </w:p>
        </w:tc>
        <w:tc>
          <w:tcPr>
            <w:tcW w:w="3000" w:type="dxa"/>
          </w:tcPr>
          <w:p>
            <w:pPr/>
            <w:r>
              <w:rPr/>
              <w:t xml:space="preserve">Vedení technické dokumentace, názvosloví a značení průmyslových modelů a modelových zařízení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e71.A.1035</w:t>
            </w:r>
          </w:p>
        </w:tc>
        <w:tc>
          <w:tcPr>
            <w:tcW w:w="3000" w:type="dxa"/>
          </w:tcPr>
          <w:p>
            <w:pPr/>
            <w:r>
              <w:rPr/>
              <w:t xml:space="preserve">Tvorba návrhu modelu a modelových zařízení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e71.D.5255</w:t>
            </w:r>
          </w:p>
        </w:tc>
        <w:tc>
          <w:tcPr>
            <w:tcW w:w="3000" w:type="dxa"/>
          </w:tcPr>
          <w:p>
            <w:pPr/>
            <w:r>
              <w:rPr/>
              <w:t xml:space="preserve">Provádění technických výpočtů konstrukčních celků a dílů modelů a modelových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e31._.0009</w:t>
            </w:r>
          </w:p>
        </w:tc>
        <w:tc>
          <w:tcPr>
            <w:tcW w:w="3000" w:type="dxa"/>
          </w:tcPr>
          <w:p>
            <w:pPr/>
            <w:r>
              <w:rPr/>
              <w:t xml:space="preserve">materiály na bázi dřeva,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e54._.0007</w:t>
            </w:r>
          </w:p>
        </w:tc>
        <w:tc>
          <w:tcPr>
            <w:tcW w:w="3000" w:type="dxa"/>
          </w:tcPr>
          <w:p>
            <w:pPr/>
            <w:r>
              <w:rPr/>
              <w:t xml:space="preserve">umělé hmoty,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e31._.0023</w:t>
            </w:r>
          </w:p>
        </w:tc>
        <w:tc>
          <w:tcPr>
            <w:tcW w:w="3000" w:type="dxa"/>
          </w:tcPr>
          <w:p>
            <w:pPr/>
            <w:r>
              <w:rPr/>
              <w:t xml:space="preserve">dřevěné modely, druhy, tvary, způsoby konstrukce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e73._.0048</w:t>
            </w:r>
          </w:p>
        </w:tc>
        <w:tc>
          <w:tcPr>
            <w:tcW w:w="3000" w:type="dxa"/>
          </w:tcPr>
          <w:p>
            <w:pPr/>
            <w:r>
              <w:rPr/>
              <w:t xml:space="preserve">nátěrové hmoty, spojovací materiál, tmely a jiné</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e62._.0051</w:t>
            </w:r>
          </w:p>
        </w:tc>
        <w:tc>
          <w:tcPr>
            <w:tcW w:w="3000" w:type="dxa"/>
          </w:tcPr>
          <w:p>
            <w:pPr/>
            <w:r>
              <w:rPr/>
              <w:t xml:space="preserve">suroviny pro výrobu keramiky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e31._.0003</w:t>
            </w:r>
          </w:p>
        </w:tc>
        <w:tc>
          <w:tcPr>
            <w:tcW w:w="3000" w:type="dxa"/>
          </w:tcPr>
          <w:p>
            <w:pPr/>
            <w:r>
              <w:rPr/>
              <w:t xml:space="preserve">technologie výroby dřevěných výrobků</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e31._.0019</w:t>
            </w:r>
          </w:p>
        </w:tc>
        <w:tc>
          <w:tcPr>
            <w:tcW w:w="3000" w:type="dxa"/>
          </w:tcPr>
          <w:p>
            <w:pPr/>
            <w:r>
              <w:rPr/>
              <w:t xml:space="preserve">technologie zpracování dřeva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e62._.0054</w:t>
            </w:r>
          </w:p>
        </w:tc>
        <w:tc>
          <w:tcPr>
            <w:tcW w:w="3000" w:type="dxa"/>
          </w:tcPr>
          <w:p>
            <w:pPr/>
            <w:r>
              <w:rPr/>
              <w:t xml:space="preserve">technologie zhotovování modelů a forem pro keramické výrobky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e62._.0053</w:t>
            </w:r>
          </w:p>
        </w:tc>
        <w:tc>
          <w:tcPr>
            <w:tcW w:w="3000" w:type="dxa"/>
          </w:tcPr>
          <w:p>
            <w:pPr/>
            <w:r>
              <w:rPr/>
              <w:t xml:space="preserve">technologie výroby a zpracování keramiky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e71._.0026</w:t>
            </w:r>
          </w:p>
        </w:tc>
        <w:tc>
          <w:tcPr>
            <w:tcW w:w="3000" w:type="dxa"/>
          </w:tcPr>
          <w:p>
            <w:pPr/>
            <w:r>
              <w:rPr/>
              <w:t xml:space="preserve">technologie zhotovování slévárenských forem a slévárenských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e31._.0002</w:t>
            </w:r>
          </w:p>
        </w:tc>
        <w:tc>
          <w:tcPr>
            <w:tcW w:w="3000" w:type="dxa"/>
          </w:tcPr>
          <w:p>
            <w:pPr/>
            <w:r>
              <w:rPr/>
              <w:t xml:space="preserve">technické kreslení ve zpracování dřeva a nábytkářství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j22._.0024</w:t>
            </w:r>
          </w:p>
        </w:tc>
        <w:tc>
          <w:tcPr>
            <w:tcW w:w="3000" w:type="dxa"/>
          </w:tcPr>
          <w:p>
            <w:pPr/>
            <w:r>
              <w:rPr/>
              <w:t xml:space="preserve">software pro konstrukci 3D modelů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e71._.0038</w:t>
            </w:r>
          </w:p>
        </w:tc>
        <w:tc>
          <w:tcPr>
            <w:tcW w:w="3000" w:type="dxa"/>
          </w:tcPr>
          <w:p>
            <w:pPr/>
            <w:r>
              <w:rPr/>
              <w:t xml:space="preserve">technologie výroby, tváření a zpracování kovů a kovových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e61._.0062</w:t>
            </w:r>
          </w:p>
        </w:tc>
        <w:tc>
          <w:tcPr>
            <w:tcW w:w="3000" w:type="dxa"/>
          </w:tcPr>
          <w:p>
            <w:pPr/>
            <w:r>
              <w:rPr/>
              <w:t xml:space="preserve">systémy a standardy jakosti a kvality v oblasti zpracování forem</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závažná onemocnění cév a nervů horních končetin</w:t>
      </w:r>
    </w:p>
    <w:p>
      <w:pPr>
        <w:numPr>
          <w:ilvl w:val="0"/>
          <w:numId w:val="5"/>
        </w:numPr>
      </w:pPr>
      <w:r>
        <w:rPr/>
        <w:t xml:space="preserve">Prognosticky závažné imunodeficitní stavy</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615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Průmyslový modelář</dc:title>
  <dc:description>Průmyslový modelář ručně nebo na strojním zařízení vyrábí, sestavuje a opravuje modely, modelová zařízení a makety pro průmyslové potřeby.</dc:description>
  <dc:subject/>
  <cp:keywords/>
  <cp:category>Povolání</cp:category>
  <cp:lastModifiedBy/>
  <dcterms:created xsi:type="dcterms:W3CDTF">2017-11-22T09:24:34+01:00</dcterms:created>
  <dcterms:modified xsi:type="dcterms:W3CDTF">2023-04-17T13:24:01+02:00</dcterms:modified>
</cp:coreProperties>
</file>

<file path=docProps/custom.xml><?xml version="1.0" encoding="utf-8"?>
<Properties xmlns="http://schemas.openxmlformats.org/officeDocument/2006/custom-properties" xmlns:vt="http://schemas.openxmlformats.org/officeDocument/2006/docPropsVTypes"/>
</file>