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Práškový metalurg</w:t>
      </w:r>
      <w:bookmarkEnd w:id="1"/>
    </w:p>
    <w:p>
      <w:pPr/>
      <w:r>
        <w:rPr/>
        <w:t xml:space="preserve">Práškový metalurg obsluhuje strojní zařízení na drcení a mletí surovin, úpravu prášků a jeho lisování, vyrábí díly, polotovary a výrobky z kovových a nekovových prášků, oxidů a karbidů.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Hutnictví a slévárenství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kovů a jejich slitin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Lisař práškové metalurgie, Pulvermetallurge, Powder metallurgist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Volba vhodných pracovních postupů, prostředků a materiálů s ohledem na charakter vykonávaných činností.</w:t>
      </w:r>
    </w:p>
    <w:p>
      <w:pPr>
        <w:numPr>
          <w:ilvl w:val="0"/>
          <w:numId w:val="5"/>
        </w:numPr>
      </w:pPr>
      <w:r>
        <w:rPr/>
        <w:t xml:space="preserve">Příprava, třídění surovin a polotovarů.</w:t>
      </w:r>
    </w:p>
    <w:p>
      <w:pPr>
        <w:numPr>
          <w:ilvl w:val="0"/>
          <w:numId w:val="5"/>
        </w:numPr>
      </w:pPr>
      <w:r>
        <w:rPr/>
        <w:t xml:space="preserve">Obsluha strojních zařízení v metalurgickém procesu.</w:t>
      </w:r>
    </w:p>
    <w:p>
      <w:pPr>
        <w:numPr>
          <w:ilvl w:val="0"/>
          <w:numId w:val="5"/>
        </w:numPr>
      </w:pPr>
      <w:r>
        <w:rPr/>
        <w:t xml:space="preserve">Výroba práškových směsí pomocí mletí, drcení a atomizací.</w:t>
      </w:r>
    </w:p>
    <w:p>
      <w:pPr>
        <w:numPr>
          <w:ilvl w:val="0"/>
          <w:numId w:val="5"/>
        </w:numPr>
      </w:pPr>
      <w:r>
        <w:rPr/>
        <w:t xml:space="preserve">Úprava prášků mícháním, proséváním a tříděním.</w:t>
      </w:r>
    </w:p>
    <w:p>
      <w:pPr>
        <w:numPr>
          <w:ilvl w:val="0"/>
          <w:numId w:val="5"/>
        </w:numPr>
      </w:pPr>
      <w:r>
        <w:rPr/>
        <w:t xml:space="preserve">Řízení technologického procesu slinování, dohutňování a povlakování výrobků.</w:t>
      </w:r>
    </w:p>
    <w:p>
      <w:pPr>
        <w:numPr>
          <w:ilvl w:val="0"/>
          <w:numId w:val="5"/>
        </w:numPr>
      </w:pPr>
      <w:r>
        <w:rPr/>
        <w:t xml:space="preserve">Lisování (tvarování) prášku do tvaru výrobků.</w:t>
      </w:r>
    </w:p>
    <w:p>
      <w:pPr>
        <w:numPr>
          <w:ilvl w:val="0"/>
          <w:numId w:val="5"/>
        </w:numPr>
      </w:pPr>
      <w:r>
        <w:rPr/>
        <w:t xml:space="preserve">Slinování (spékání) výlisků.</w:t>
      </w:r>
    </w:p>
    <w:p>
      <w:pPr>
        <w:numPr>
          <w:ilvl w:val="0"/>
          <w:numId w:val="5"/>
        </w:numPr>
      </w:pPr>
      <w:r>
        <w:rPr/>
        <w:t xml:space="preserve">Tvarování profilů předslinutého materiálu.</w:t>
      </w:r>
    </w:p>
    <w:p>
      <w:pPr>
        <w:numPr>
          <w:ilvl w:val="0"/>
          <w:numId w:val="5"/>
        </w:numPr>
      </w:pPr>
      <w:r>
        <w:rPr/>
        <w:t xml:space="preserve">Kalibrování, kování a pájení finálních výrobků.</w:t>
      </w:r>
    </w:p>
    <w:p>
      <w:pPr>
        <w:numPr>
          <w:ilvl w:val="0"/>
          <w:numId w:val="5"/>
        </w:numPr>
      </w:pPr>
      <w:r>
        <w:rPr/>
        <w:t xml:space="preserve">Vedení provozní dokumentace.</w:t>
      </w:r>
    </w:p>
    <w:p>
      <w:pPr>
        <w:numPr>
          <w:ilvl w:val="0"/>
          <w:numId w:val="5"/>
        </w:numPr>
      </w:pPr>
      <w:r>
        <w:rPr/>
        <w:t xml:space="preserve">Kontrola pracovního procesu a výsledků práce.</w:t>
      </w:r>
    </w:p>
    <w:p>
      <w:pPr>
        <w:numPr>
          <w:ilvl w:val="0"/>
          <w:numId w:val="5"/>
        </w:numPr>
      </w:pPr>
      <w:r>
        <w:rPr/>
        <w:t xml:space="preserve">Čištění a základní údržba technického vybavení a provádění jednoduchých oprav.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zařízení na hutní zpracování kovů (obsluha pecí a konvertorů)</w:t>
      </w:r>
    </w:p>
    <w:p>
      <w:pPr>
        <w:numPr>
          <w:ilvl w:val="0"/>
          <w:numId w:val="5"/>
        </w:numPr>
      </w:pPr>
      <w:r>
        <w:rPr/>
        <w:t xml:space="preserve">Obsluha zařízení na zpracování kovů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zařízení na zpracování kovů (CZ-ISCO 8121)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65 060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63 368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43 942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57 775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27 387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48 821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29 637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42 977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60 213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31 811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8121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zařízení na zpracování kovů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42 676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81211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zařízení na hutní zpracování kovů (obsluha pecí a konvertorů)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48 480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8121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zařízení na zpracování kovů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http://data.europa.eu/esco/isco/C8121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hutník, hutnické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Hutník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2152H005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Hutník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2152H01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Hutník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21-52-H/01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hutník, hutnické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2152E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Hutnické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2152E001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Hutní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2152E503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Hutník operátor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21-43-L/01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elektrotechnice, (u hornických činností též podle vyhlášky č. 392/2003 Sb., o bezpečnosti provozu technických zařízení a o požadavcích na vyhrazená technická zařízení tlaková, zdvihací a plynová při hornické činnosti a činnosti prováděné hornickým způsobem)</w:t>
      </w:r>
    </w:p>
    <w:p/>
    <w:p>
      <w:pPr>
        <w:pStyle w:val="Heading3"/>
      </w:pPr>
      <w:bookmarkStart w:id="14" w:name="_Toc14"/>
      <w:r>
        <w:t>Další vhodné kvalifikace</w:t>
      </w:r>
      <w:bookmarkEnd w:id="14"/>
    </w:p>
    <w:p>
      <w:pPr>
        <w:numPr>
          <w:ilvl w:val="0"/>
          <w:numId w:val="5"/>
        </w:numPr>
      </w:pPr>
      <w:r>
        <w:rPr/>
        <w:t xml:space="preserve">doporučené - Průkaz řidiče (obsluhy) manipulačních vozíků s vlastním pohonem - odborná způsobilost podle ČSN 26 8805</w:t>
      </w:r>
    </w:p>
    <w:p>
      <w:pPr>
        <w:numPr>
          <w:ilvl w:val="0"/>
          <w:numId w:val="5"/>
        </w:numPr>
      </w:pPr>
      <w:r>
        <w:rPr/>
        <w:t xml:space="preserve">doporučené - Vázání a zavěšování břemen - odborná způsobilost podle ČSN ISO 12480-1 a ČSN ISO 8792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e71.D.2989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technologických podmínek a parametrů pro provádění činností v technologickém procesu práškové metalurgie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e71.A.3077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Příprava, drcení a třídění surovin a polotovarů v technologickém procesu práškové metalurgie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e71.B.1108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řízení metalurgických procesů tavení neželezných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e71.A.1005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vzorků pro metalografické strukturní šetření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e71.B.1012</w:t>
            </w:r>
          </w:p>
        </w:tc>
        <w:tc>
          <w:tcPr>
            <w:tcW w:w="3000" w:type="dxa"/>
          </w:tcPr>
          <w:p>
            <w:pPr/>
            <w:r>
              <w:rPr/>
              <w:t xml:space="preserve">Tvarování předslinutých polotovarů včetně obsluhy zařízení a seřizování přípravků v technologickém procesu práškové metalurgie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e71.B.1015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hydraulických lisů pro lisování hranolů slinutých karbidů v práškové metalurgii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e71.B.1016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elektrických pecí s vodíkovou atmosférou pro spékání vylisovaných wolframových, molybdenových nebo tantalových tyčí v práškové metalurgii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e71.B.1018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rozprašovací sušárny, nastavování vstupních parametrů pro příslušný druh materiálu v technologickém procesu práškové metalurgie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e71.B.1019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vakuové slinovací pece pro odparafinování a slinování SK jader v technologickém procesu práškové metalurgie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e71.B.1131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regeneračního systému formovacích směsí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e71.D.1051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Normalizace při výrobě a lití kovů v hutním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e71.D.1089</w:t>
            </w:r>
          </w:p>
        </w:tc>
        <w:tc>
          <w:tcPr>
            <w:tcW w:w="3000" w:type="dxa"/>
          </w:tcPr>
          <w:p>
            <w:pPr/>
            <w:r>
              <w:rPr/>
              <w:t xml:space="preserve">Metalurgické procesy tavení kovů v tavících agregátech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e74.A.4076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Seřizování, ošetřování a údržba zařízení pro provádění činností v technologickém procesu práškové metalurgie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e71._.0037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práškové metalurgie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tavby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surového železa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neželezných kovů a jejich slitin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0D7C7E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Práškový metalurg</dc:title>
  <dc:description>Práškový metalurg obsluhuje strojní zařízení na drcení a mletí surovin, úpravu prášků a jeho lisování, vyrábí díly, polotovary a výrobky z kovových a nekovových prášků, oxidů a karbidů.</dc:description>
  <dc:subject/>
  <cp:keywords/>
  <cp:category>Povolání</cp:category>
  <cp:lastModifiedBy/>
  <dcterms:created xsi:type="dcterms:W3CDTF">2017-11-22T09:25:46+01:00</dcterms:created>
  <dcterms:modified xsi:type="dcterms:W3CDTF">2023-04-17T11:36:52+02:00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