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tiskových dat</w:t>
      </w:r>
      <w:bookmarkEnd w:id="1"/>
    </w:p>
    <w:p>
      <w:pPr/>
      <w:r>
        <w:rPr/>
        <w:t xml:space="preserve">Operátor tiskových dat pomocí počítačových programů zpracovává a připravuje obrazová, textová a tisková data a vytváří podklady a grafické předlohy pro zhotovení tiskové formy v rámci předtiskové přípravy pro použití v různých tiskových technikách.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Polygrafie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tiskových dat, Operátor DTP, Skenerista retušér, Print data operator, Druckdatenverwalter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vhodných pracovních postupů, prostředků a programů s ohledem na charakter tiskové techniky.</w:t>
      </w:r>
    </w:p>
    <w:p>
      <w:pPr>
        <w:numPr>
          <w:ilvl w:val="0"/>
          <w:numId w:val="5"/>
        </w:numPr>
      </w:pPr>
      <w:r>
        <w:rPr/>
        <w:t xml:space="preserve">Převzetí textových, obrazových a datových podkladů pro reprodukci a zpracování předloh.</w:t>
      </w:r>
    </w:p>
    <w:p>
      <w:pPr>
        <w:numPr>
          <w:ilvl w:val="0"/>
          <w:numId w:val="5"/>
        </w:numPr>
      </w:pPr>
      <w:r>
        <w:rPr/>
        <w:t xml:space="preserve">Vstupní, průběžná a výstupní kontrola údajů, dodaných podkladů a pokynů.</w:t>
      </w:r>
    </w:p>
    <w:p>
      <w:pPr>
        <w:numPr>
          <w:ilvl w:val="0"/>
          <w:numId w:val="5"/>
        </w:numPr>
      </w:pPr>
      <w:r>
        <w:rPr/>
        <w:t xml:space="preserve">Příprava tiskových dat pro zhotovení tiskových forem.</w:t>
      </w:r>
    </w:p>
    <w:p>
      <w:pPr>
        <w:numPr>
          <w:ilvl w:val="0"/>
          <w:numId w:val="5"/>
        </w:numPr>
      </w:pPr>
      <w:r>
        <w:rPr/>
        <w:t xml:space="preserve">Řízení procesů, sestavování grafických návrhů a správa barev.</w:t>
      </w:r>
    </w:p>
    <w:p>
      <w:pPr>
        <w:numPr>
          <w:ilvl w:val="0"/>
          <w:numId w:val="5"/>
        </w:numPr>
      </w:pPr>
      <w:r>
        <w:rPr/>
        <w:t xml:space="preserve">Úprava tiskových předloh do požadovaného grafického formátu.</w:t>
      </w:r>
    </w:p>
    <w:p>
      <w:pPr>
        <w:numPr>
          <w:ilvl w:val="0"/>
          <w:numId w:val="5"/>
        </w:numPr>
      </w:pPr>
      <w:r>
        <w:rPr/>
        <w:t xml:space="preserve">Nastavování a obsluha softwarových programů pro výrobu tiskové formy.</w:t>
      </w:r>
    </w:p>
    <w:p>
      <w:pPr>
        <w:numPr>
          <w:ilvl w:val="0"/>
          <w:numId w:val="5"/>
        </w:numPr>
      </w:pPr>
      <w:r>
        <w:rPr/>
        <w:t xml:space="preserve">Evidence objednávek a příjmu podkladů, včetně využitého počítačového programu.</w:t>
      </w:r>
    </w:p>
    <w:p>
      <w:pPr>
        <w:numPr>
          <w:ilvl w:val="0"/>
          <w:numId w:val="5"/>
        </w:numPr>
      </w:pPr>
      <w:r>
        <w:rPr/>
        <w:t xml:space="preserve">Přijímání a odesílání datových souborů tiskovin s pomocí příslušných počítačových programů a s ohledem na harmonogram výroby.</w:t>
      </w:r>
    </w:p>
    <w:p>
      <w:pPr>
        <w:numPr>
          <w:ilvl w:val="0"/>
          <w:numId w:val="5"/>
        </w:numPr>
      </w:pPr>
      <w:r>
        <w:rPr/>
        <w:t xml:space="preserve">Obsluha softwarových programů.</w:t>
      </w:r>
    </w:p>
    <w:p>
      <w:pPr>
        <w:numPr>
          <w:ilvl w:val="0"/>
          <w:numId w:val="5"/>
        </w:numPr>
      </w:pPr>
      <w:r>
        <w:rPr/>
        <w:t xml:space="preserve">Zhotovování kontrolních nátisků.</w:t>
      </w:r>
    </w:p>
    <w:p>
      <w:pPr>
        <w:numPr>
          <w:ilvl w:val="0"/>
          <w:numId w:val="5"/>
        </w:numPr>
      </w:pPr>
      <w:r>
        <w:rPr/>
        <w:t xml:space="preserve">Evidence technických dat o průběhu a výsledcích provedené práce.</w:t>
      </w:r>
    </w:p>
    <w:p>
      <w:pPr>
        <w:numPr>
          <w:ilvl w:val="0"/>
          <w:numId w:val="5"/>
        </w:numPr>
      </w:pPr>
      <w:r>
        <w:rPr/>
        <w:t xml:space="preserve">Čištění, ošetřování a údržba produkčních strojů a hardwarových technologií.</w:t>
      </w:r>
    </w:p>
    <w:p>
      <w:pPr>
        <w:numPr>
          <w:ilvl w:val="0"/>
          <w:numId w:val="5"/>
        </w:numPr>
      </w:pPr>
      <w:r>
        <w:rPr/>
        <w:t xml:space="preserve">Archivace a evidence zpracovaných datových souborů tiskovin.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>
      <w:pPr>
        <w:numPr>
          <w:ilvl w:val="0"/>
          <w:numId w:val="5"/>
        </w:numPr>
      </w:pPr>
      <w:r>
        <w:rPr/>
        <w:t xml:space="preserve">Pracovníci přípravy tisku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přípravy tisku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http://data.europa.eu/esco/isco/C7321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tiskař na polygrafických strojích, tiskařské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reprodukční grafik, litografické a montážní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3453H01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polygrafická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Tiskař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34-52-H/01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Reprodukční grafik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34-53-H/01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Operátor/operátorka DTP (34-015-H)</w:t>
      </w:r>
    </w:p>
    <w:p>
      <w:pPr>
        <w:numPr>
          <w:ilvl w:val="0"/>
          <w:numId w:val="5"/>
        </w:numPr>
      </w:pPr>
      <w:r>
        <w:rPr/>
        <w:t xml:space="preserve">Správce/správkyně tiskových dat (34-036-H)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grafických programů při úpravách digitálního obrazu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m16.D.3046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 kontrola textových a obrazových podkladů na přenosných médiích, datových souborů z Internetu, originálů pro reprodukci z hlediska normativů pro reprodukci a zpracování v DTP studiu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komplexních elektronických tiskových podkladů pro výrobu tiskových forem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m16.B.2025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kontrolního náhledu a verifikovaného nátisku pomocí laserových, inkoustových tiskáren a velkoplošných plotterů pro kontrolu výstupů předtiskové přípravy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m16.A.4084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kalibrování monitorů, skenerů, digitálních nátiskových zařízení a zařízení pro přímé zhotovení tiskových forem s využitím příslušných software a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norem ISO popisujících výměnu tiskových CMYK dat ve formátu PDF a normách definujících procesní požadavky na ofsetový litografický proces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m16.B.2058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úpravy digitálních obrazových záznamů pomocí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a výměna obrazových a textových podkladů ve spolupráci s grafickým studiem a zadavatelem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m16.D.9031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úprav textů z hlediska základních typografických pravidel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Úprava barevných hodnot a gradace, barevné sjednocování, retuše, práce v barvových prostorech s využitím grafických počítačových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m16.D.3041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grafiky a textu u dokončených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m16.D.8140</w:t>
            </w:r>
          </w:p>
        </w:tc>
        <w:tc>
          <w:tcPr>
            <w:tcW w:w="3000" w:type="dxa"/>
          </w:tcPr>
          <w:p>
            <w:pPr/>
            <w:r>
              <w:rPr/>
              <w:t xml:space="preserve">Archivování a vedení kompletní dokumentace tiskové zakázky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polygrafické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jakosti a kvality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sazba textu a jeho úprava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tiskových forem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tisk na polygrafických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tisku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vidění, zejména pro inzertní strany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9E0E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tiskových dat</dc:title>
  <dc:description>Operátor tiskových dat pomocí počítačových programů zpracovává a připravuje obrazová, textová a tisková data a vytváří podklady a grafické předlohy pro zhotovení tiskové formy v rámci předtiskové přípravy pro použití v různých tiskových technikách.</dc:description>
  <dc:subject/>
  <cp:keywords/>
  <cp:category>Povolání</cp:category>
  <cp:lastModifiedBy/>
  <dcterms:created xsi:type="dcterms:W3CDTF">2017-11-22T09:34:48+01:00</dcterms:created>
  <dcterms:modified xsi:type="dcterms:W3CDTF">2022-04-01T13:41:32+02:00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