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2024</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19 774 Kč</w:t>
            </w:r>
          </w:p>
        </w:tc>
        <w:tc>
          <w:tcPr>
            <w:tcW w:w="1000" w:type="dxa"/>
          </w:tcPr>
          <w:p>
            <w:pPr>
              <w:jc w:val="center"/>
            </w:pPr>
            <w:r>
              <w:rPr/>
              <w:t xml:space="preserve">33 118 Kč</w:t>
            </w:r>
          </w:p>
        </w:tc>
        <w:tc>
          <w:tcPr>
            <w:tcW w:w="1000" w:type="dxa"/>
          </w:tcPr>
          <w:p>
            <w:pPr>
              <w:jc w:val="center"/>
            </w:pPr>
            <w:r>
              <w:rPr/>
              <w:t xml:space="preserve">54 394 Kč</w:t>
            </w:r>
          </w:p>
        </w:tc>
        <w:tc>
          <w:tcPr>
            <w:tcW w:w="1000" w:type="dxa"/>
          </w:tcPr>
          <w:p>
            <w:pPr>
              <w:jc w:val="center"/>
            </w:pPr>
            <w:r>
              <w:rPr/>
              <w:t xml:space="preserve">31 771 Kč</w:t>
            </w:r>
          </w:p>
        </w:tc>
        <w:tc>
          <w:tcPr>
            <w:tcW w:w="1000" w:type="dxa"/>
          </w:tcPr>
          <w:p>
            <w:pPr>
              <w:jc w:val="center"/>
            </w:pPr>
            <w:r>
              <w:rPr/>
              <w:t xml:space="preserve">45 025 Kč</w:t>
            </w:r>
          </w:p>
        </w:tc>
        <w:tc>
          <w:tcPr>
            <w:tcW w:w="1000" w:type="dxa"/>
          </w:tcPr>
          <w:p>
            <w:pPr>
              <w:jc w:val="center"/>
            </w:pPr>
            <w:r>
              <w:rPr/>
              <w:t xml:space="preserve">58 912 Kč</w:t>
            </w:r>
          </w:p>
        </w:tc>
      </w:tr>
      <w:tr>
        <w:trPr/>
        <w:tc>
          <w:tcPr>
            <w:tcW w:w="2000" w:type="dxa"/>
          </w:tcPr>
          <w:p>
            <w:pPr/>
            <w:r>
              <w:rPr/>
              <w:t xml:space="preserve">Středočeský kraj</w:t>
            </w:r>
          </w:p>
        </w:tc>
        <w:tc>
          <w:tcPr>
            <w:tcW w:w="1000" w:type="dxa"/>
          </w:tcPr>
          <w:p>
            <w:pPr>
              <w:jc w:val="center"/>
            </w:pPr>
            <w:r>
              <w:rPr/>
              <w:t xml:space="preserve">20 346 Kč</w:t>
            </w:r>
          </w:p>
        </w:tc>
        <w:tc>
          <w:tcPr>
            <w:tcW w:w="1000" w:type="dxa"/>
          </w:tcPr>
          <w:p>
            <w:pPr>
              <w:jc w:val="center"/>
            </w:pPr>
            <w:r>
              <w:rPr/>
              <w:t xml:space="preserve">33 000 Kč</w:t>
            </w:r>
          </w:p>
        </w:tc>
        <w:tc>
          <w:tcPr>
            <w:tcW w:w="1000" w:type="dxa"/>
          </w:tcPr>
          <w:p>
            <w:pPr>
              <w:jc w:val="center"/>
            </w:pPr>
            <w:r>
              <w:rPr/>
              <w:t xml:space="preserve">47 188 Kč</w:t>
            </w:r>
          </w:p>
        </w:tc>
        <w:tc>
          <w:tcPr>
            <w:tcW w:w="1000" w:type="dxa"/>
          </w:tcPr>
          <w:p>
            <w:pPr>
              <w:jc w:val="center"/>
            </w:pPr>
            <w:r>
              <w:rPr/>
              <w:t xml:space="preserve">27 802 Kč</w:t>
            </w:r>
          </w:p>
        </w:tc>
        <w:tc>
          <w:tcPr>
            <w:tcW w:w="1000" w:type="dxa"/>
          </w:tcPr>
          <w:p>
            <w:pPr>
              <w:jc w:val="center"/>
            </w:pPr>
            <w:r>
              <w:rPr/>
              <w:t xml:space="preserve">34 354 Kč</w:t>
            </w:r>
          </w:p>
        </w:tc>
        <w:tc>
          <w:tcPr>
            <w:tcW w:w="1000" w:type="dxa"/>
          </w:tcPr>
          <w:p>
            <w:pPr>
              <w:jc w:val="center"/>
            </w:pPr>
            <w:r>
              <w:rPr/>
              <w:t xml:space="preserve">48 889 Kč</w:t>
            </w:r>
          </w:p>
        </w:tc>
      </w:tr>
      <w:tr>
        <w:trPr/>
        <w:tc>
          <w:tcPr>
            <w:tcW w:w="2000" w:type="dxa"/>
          </w:tcPr>
          <w:p>
            <w:pPr/>
            <w:r>
              <w:rPr/>
              <w:t xml:space="preserve">Jihočeský kraj</w:t>
            </w:r>
          </w:p>
        </w:tc>
        <w:tc>
          <w:tcPr>
            <w:tcW w:w="1000" w:type="dxa"/>
          </w:tcPr>
          <w:p>
            <w:pPr>
              <w:jc w:val="center"/>
            </w:pPr>
            <w:r>
              <w:rPr/>
              <w:t xml:space="preserve">23 549 Kč</w:t>
            </w:r>
          </w:p>
        </w:tc>
        <w:tc>
          <w:tcPr>
            <w:tcW w:w="1000" w:type="dxa"/>
          </w:tcPr>
          <w:p>
            <w:pPr>
              <w:jc w:val="center"/>
            </w:pPr>
            <w:r>
              <w:rPr/>
              <w:t xml:space="preserve">34 662 Kč</w:t>
            </w:r>
          </w:p>
        </w:tc>
        <w:tc>
          <w:tcPr>
            <w:tcW w:w="1000" w:type="dxa"/>
          </w:tcPr>
          <w:p>
            <w:pPr>
              <w:jc w:val="center"/>
            </w:pPr>
            <w:r>
              <w:rPr/>
              <w:t xml:space="preserve">48 138 Kč</w:t>
            </w:r>
          </w:p>
        </w:tc>
        <w:tc>
          <w:tcPr>
            <w:tcW w:w="1000" w:type="dxa"/>
          </w:tcPr>
          <w:p>
            <w:pPr>
              <w:jc w:val="center"/>
            </w:pPr>
            <w:r>
              <w:rPr/>
              <w:t xml:space="preserve">27 413 Kč</w:t>
            </w:r>
          </w:p>
        </w:tc>
        <w:tc>
          <w:tcPr>
            <w:tcW w:w="1000" w:type="dxa"/>
          </w:tcPr>
          <w:p>
            <w:pPr>
              <w:jc w:val="center"/>
            </w:pPr>
            <w:r>
              <w:rPr/>
              <w:t xml:space="preserve">34 339 Kč</w:t>
            </w:r>
          </w:p>
        </w:tc>
        <w:tc>
          <w:tcPr>
            <w:tcW w:w="1000" w:type="dxa"/>
          </w:tcPr>
          <w:p>
            <w:pPr>
              <w:jc w:val="center"/>
            </w:pPr>
            <w:r>
              <w:rPr/>
              <w:t xml:space="preserve">46 138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28 086 Kč</w:t>
            </w:r>
          </w:p>
        </w:tc>
        <w:tc>
          <w:tcPr>
            <w:tcW w:w="1000" w:type="dxa"/>
          </w:tcPr>
          <w:p>
            <w:pPr>
              <w:jc w:val="center"/>
            </w:pPr>
            <w:r>
              <w:rPr/>
              <w:t xml:space="preserve">35 379 Kč</w:t>
            </w:r>
          </w:p>
        </w:tc>
        <w:tc>
          <w:tcPr>
            <w:tcW w:w="1000" w:type="dxa"/>
          </w:tcPr>
          <w:p>
            <w:pPr>
              <w:jc w:val="center"/>
            </w:pPr>
            <w:r>
              <w:rPr/>
              <w:t xml:space="preserve">49 855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26 891 Kč</w:t>
            </w:r>
          </w:p>
        </w:tc>
        <w:tc>
          <w:tcPr>
            <w:tcW w:w="1000" w:type="dxa"/>
          </w:tcPr>
          <w:p>
            <w:pPr>
              <w:jc w:val="center"/>
            </w:pPr>
            <w:r>
              <w:rPr/>
              <w:t xml:space="preserve">31 178 Kč</w:t>
            </w:r>
          </w:p>
        </w:tc>
        <w:tc>
          <w:tcPr>
            <w:tcW w:w="1000" w:type="dxa"/>
          </w:tcPr>
          <w:p>
            <w:pPr>
              <w:jc w:val="center"/>
            </w:pPr>
            <w:r>
              <w:rPr/>
              <w:t xml:space="preserve">40 345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25 864 Kč</w:t>
            </w:r>
          </w:p>
        </w:tc>
        <w:tc>
          <w:tcPr>
            <w:tcW w:w="1000" w:type="dxa"/>
          </w:tcPr>
          <w:p>
            <w:pPr>
              <w:jc w:val="center"/>
            </w:pPr>
            <w:r>
              <w:rPr/>
              <w:t xml:space="preserve">33 073 Kč</w:t>
            </w:r>
          </w:p>
        </w:tc>
        <w:tc>
          <w:tcPr>
            <w:tcW w:w="1000" w:type="dxa"/>
          </w:tcPr>
          <w:p>
            <w:pPr>
              <w:jc w:val="center"/>
            </w:pPr>
            <w:r>
              <w:rPr/>
              <w:t xml:space="preserve">41 643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27 940 Kč</w:t>
            </w:r>
          </w:p>
        </w:tc>
        <w:tc>
          <w:tcPr>
            <w:tcW w:w="1000" w:type="dxa"/>
          </w:tcPr>
          <w:p>
            <w:pPr>
              <w:jc w:val="center"/>
            </w:pPr>
            <w:r>
              <w:rPr/>
              <w:t xml:space="preserve">34 845 Kč</w:t>
            </w:r>
          </w:p>
        </w:tc>
        <w:tc>
          <w:tcPr>
            <w:tcW w:w="1000" w:type="dxa"/>
          </w:tcPr>
          <w:p>
            <w:pPr>
              <w:jc w:val="center"/>
            </w:pPr>
            <w:r>
              <w:rPr/>
              <w:t xml:space="preserve">45 020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30 449 Kč</w:t>
            </w:r>
          </w:p>
        </w:tc>
        <w:tc>
          <w:tcPr>
            <w:tcW w:w="1000" w:type="dxa"/>
          </w:tcPr>
          <w:p>
            <w:pPr>
              <w:jc w:val="center"/>
            </w:pPr>
            <w:r>
              <w:rPr/>
              <w:t xml:space="preserve">39 409 Kč</w:t>
            </w:r>
          </w:p>
        </w:tc>
        <w:tc>
          <w:tcPr>
            <w:tcW w:w="1000" w:type="dxa"/>
          </w:tcPr>
          <w:p>
            <w:pPr>
              <w:jc w:val="center"/>
            </w:pPr>
            <w:r>
              <w:rPr/>
              <w:t xml:space="preserve">46 974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27 284 Kč</w:t>
            </w:r>
          </w:p>
        </w:tc>
        <w:tc>
          <w:tcPr>
            <w:tcW w:w="1000" w:type="dxa"/>
          </w:tcPr>
          <w:p>
            <w:pPr>
              <w:jc w:val="center"/>
            </w:pPr>
            <w:r>
              <w:rPr/>
              <w:t xml:space="preserve">34 572 Kč</w:t>
            </w:r>
          </w:p>
        </w:tc>
        <w:tc>
          <w:tcPr>
            <w:tcW w:w="1000" w:type="dxa"/>
          </w:tcPr>
          <w:p>
            <w:pPr>
              <w:jc w:val="center"/>
            </w:pPr>
            <w:r>
              <w:rPr/>
              <w:t xml:space="preserve">47 635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28 493 Kč</w:t>
            </w:r>
          </w:p>
        </w:tc>
        <w:tc>
          <w:tcPr>
            <w:tcW w:w="1000" w:type="dxa"/>
          </w:tcPr>
          <w:p>
            <w:pPr>
              <w:jc w:val="center"/>
            </w:pPr>
            <w:r>
              <w:rPr/>
              <w:t xml:space="preserve">37 201 Kč</w:t>
            </w:r>
          </w:p>
        </w:tc>
        <w:tc>
          <w:tcPr>
            <w:tcW w:w="1000" w:type="dxa"/>
          </w:tcPr>
          <w:p>
            <w:pPr>
              <w:jc w:val="center"/>
            </w:pPr>
            <w:r>
              <w:rPr/>
              <w:t xml:space="preserve">66 777 Kč</w:t>
            </w:r>
          </w:p>
        </w:tc>
      </w:tr>
      <w:tr>
        <w:trPr/>
        <w:tc>
          <w:tcPr>
            <w:tcW w:w="2000" w:type="dxa"/>
          </w:tcPr>
          <w:p>
            <w:pPr/>
            <w:r>
              <w:rPr/>
              <w:t xml:space="preserve">Jihomoravský kraj</w:t>
            </w:r>
          </w:p>
        </w:tc>
        <w:tc>
          <w:tcPr>
            <w:tcW w:w="1000" w:type="dxa"/>
          </w:tcPr>
          <w:p>
            <w:pPr>
              <w:jc w:val="center"/>
            </w:pPr>
            <w:r>
              <w:rPr/>
              <w:t xml:space="preserve">18 921 Kč</w:t>
            </w:r>
          </w:p>
        </w:tc>
        <w:tc>
          <w:tcPr>
            <w:tcW w:w="1000" w:type="dxa"/>
          </w:tcPr>
          <w:p>
            <w:pPr>
              <w:jc w:val="center"/>
            </w:pPr>
            <w:r>
              <w:rPr/>
              <w:t xml:space="preserve">29 131 Kč</w:t>
            </w:r>
          </w:p>
        </w:tc>
        <w:tc>
          <w:tcPr>
            <w:tcW w:w="1000" w:type="dxa"/>
          </w:tcPr>
          <w:p>
            <w:pPr>
              <w:jc w:val="center"/>
            </w:pPr>
            <w:r>
              <w:rPr/>
              <w:t xml:space="preserve">42 058 Kč</w:t>
            </w:r>
          </w:p>
        </w:tc>
        <w:tc>
          <w:tcPr>
            <w:tcW w:w="1000" w:type="dxa"/>
          </w:tcPr>
          <w:p>
            <w:pPr>
              <w:jc w:val="center"/>
            </w:pPr>
            <w:r>
              <w:rPr/>
              <w:t xml:space="preserve">29 740 Kč</w:t>
            </w:r>
          </w:p>
        </w:tc>
        <w:tc>
          <w:tcPr>
            <w:tcW w:w="1000" w:type="dxa"/>
          </w:tcPr>
          <w:p>
            <w:pPr>
              <w:jc w:val="center"/>
            </w:pPr>
            <w:r>
              <w:rPr/>
              <w:t xml:space="preserve">38 055 Kč</w:t>
            </w:r>
          </w:p>
        </w:tc>
        <w:tc>
          <w:tcPr>
            <w:tcW w:w="1000" w:type="dxa"/>
          </w:tcPr>
          <w:p>
            <w:pPr>
              <w:jc w:val="center"/>
            </w:pPr>
            <w:r>
              <w:rPr/>
              <w:t xml:space="preserve">52 818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28 978 Kč</w:t>
            </w:r>
          </w:p>
        </w:tc>
        <w:tc>
          <w:tcPr>
            <w:tcW w:w="1000" w:type="dxa"/>
          </w:tcPr>
          <w:p>
            <w:pPr>
              <w:jc w:val="center"/>
            </w:pPr>
            <w:r>
              <w:rPr/>
              <w:t xml:space="preserve">34 703 Kč</w:t>
            </w:r>
          </w:p>
        </w:tc>
        <w:tc>
          <w:tcPr>
            <w:tcW w:w="1000" w:type="dxa"/>
          </w:tcPr>
          <w:p>
            <w:pPr>
              <w:jc w:val="center"/>
            </w:pPr>
            <w:r>
              <w:rPr/>
              <w:t xml:space="preserve">55 364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31 335 Kč</w:t>
            </w:r>
          </w:p>
        </w:tc>
        <w:tc>
          <w:tcPr>
            <w:tcW w:w="1000" w:type="dxa"/>
          </w:tcPr>
          <w:p>
            <w:pPr>
              <w:jc w:val="center"/>
            </w:pPr>
            <w:r>
              <w:rPr/>
              <w:t xml:space="preserve">59 114 Kč</w:t>
            </w:r>
          </w:p>
        </w:tc>
        <w:tc>
          <w:tcPr>
            <w:tcW w:w="1000" w:type="dxa"/>
          </w:tcPr>
          <w:p>
            <w:pPr>
              <w:jc w:val="center"/>
            </w:pPr>
            <w:r>
              <w:rPr/>
              <w:t xml:space="preserve">74 159 Kč</w:t>
            </w:r>
          </w:p>
        </w:tc>
      </w:tr>
      <w:tr>
        <w:trPr/>
        <w:tc>
          <w:tcPr>
            <w:tcW w:w="2000" w:type="dxa"/>
          </w:tcPr>
          <w:p>
            <w:pPr/>
            <w:r>
              <w:rPr/>
              <w:t xml:space="preserve">Moravskoslezský kraj</w:t>
            </w:r>
          </w:p>
        </w:tc>
        <w:tc>
          <w:tcPr>
            <w:tcW w:w="1000" w:type="dxa"/>
          </w:tcPr>
          <w:p>
            <w:pPr>
              <w:jc w:val="center"/>
            </w:pPr>
            <w:r>
              <w:rPr/>
              <w:t xml:space="preserve">19 583 Kč</w:t>
            </w:r>
          </w:p>
        </w:tc>
        <w:tc>
          <w:tcPr>
            <w:tcW w:w="1000" w:type="dxa"/>
          </w:tcPr>
          <w:p>
            <w:pPr>
              <w:jc w:val="center"/>
            </w:pPr>
            <w:r>
              <w:rPr/>
              <w:t xml:space="preserve">28 492 Kč</w:t>
            </w:r>
          </w:p>
        </w:tc>
        <w:tc>
          <w:tcPr>
            <w:tcW w:w="1000" w:type="dxa"/>
          </w:tcPr>
          <w:p>
            <w:pPr>
              <w:jc w:val="center"/>
            </w:pPr>
            <w:r>
              <w:rPr/>
              <w:t xml:space="preserve">38 649 Kč</w:t>
            </w:r>
          </w:p>
        </w:tc>
        <w:tc>
          <w:tcPr>
            <w:tcW w:w="1000" w:type="dxa"/>
          </w:tcPr>
          <w:p>
            <w:pPr>
              <w:jc w:val="center"/>
            </w:pPr>
            <w:r>
              <w:rPr/>
              <w:t xml:space="preserve">27 442 Kč</w:t>
            </w:r>
          </w:p>
        </w:tc>
        <w:tc>
          <w:tcPr>
            <w:tcW w:w="1000" w:type="dxa"/>
          </w:tcPr>
          <w:p>
            <w:pPr>
              <w:jc w:val="center"/>
            </w:pPr>
            <w:r>
              <w:rPr/>
              <w:t xml:space="preserve">34 757 Kč</w:t>
            </w:r>
          </w:p>
        </w:tc>
        <w:tc>
          <w:tcPr>
            <w:tcW w:w="1000" w:type="dxa"/>
          </w:tcPr>
          <w:p>
            <w:pPr>
              <w:jc w:val="center"/>
            </w:pPr>
            <w:r>
              <w:rPr/>
              <w:t xml:space="preserve">44 493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37 808 Kč</w:t>
            </w:r>
          </w:p>
        </w:tc>
        <w:tc>
          <w:tcPr>
            <w:tcW w:w="1000" w:type="dxa"/>
          </w:tcPr>
          <w:p>
            <w:pPr>
              <w:jc w:val="center"/>
            </w:pPr>
            <w:r>
              <w:rPr/>
              <w:t xml:space="preserve">29 580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7C4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