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Kurýr</w:t>
      </w:r>
      <w:bookmarkEnd w:id="1"/>
    </w:p>
    <w:p>
      <w:pPr/>
      <w:r>
        <w:rPr/>
        <w:t xml:space="preserve">Kurýr zajišťuje, vyzvedává a doručuje motorovými nebo nemotorovými dopravními prostředky standartní nebo expresní zásilky, inkasní a bankovní služby, zodpovídá za jejich neporušené, bezpečné a včasné doručení a přijímá hotovostní a bezhotovostní platby od zákazníků za poskytnuté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Doručovatel, Poslíček, der Eilbote, der Kurier, Messenger, Courier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dopravních prostředků bezpečným způsobem v souladu s příslušným oprávněním a silničními předpisy a normami.</w:t>
      </w:r>
    </w:p>
    <w:p>
      <w:pPr>
        <w:numPr>
          <w:ilvl w:val="0"/>
          <w:numId w:val="5"/>
        </w:numPr>
      </w:pPr>
      <w:r>
        <w:rPr/>
        <w:t xml:space="preserve">Doručování standartních a expresních zásilek.</w:t>
      </w:r>
    </w:p>
    <w:p>
      <w:pPr>
        <w:numPr>
          <w:ilvl w:val="0"/>
          <w:numId w:val="5"/>
        </w:numPr>
      </w:pPr>
      <w:r>
        <w:rPr/>
        <w:t xml:space="preserve">Vedení záznamů a dokladů o předání zásilek.</w:t>
      </w:r>
    </w:p>
    <w:p>
      <w:pPr>
        <w:numPr>
          <w:ilvl w:val="0"/>
          <w:numId w:val="5"/>
        </w:numPr>
      </w:pPr>
      <w:r>
        <w:rPr/>
        <w:t xml:space="preserve">Nakládání a vyzvedávání přepravovaného zboží a zásilek.</w:t>
      </w:r>
    </w:p>
    <w:p>
      <w:pPr>
        <w:numPr>
          <w:ilvl w:val="0"/>
          <w:numId w:val="5"/>
        </w:numPr>
      </w:pPr>
      <w:r>
        <w:rPr/>
        <w:t xml:space="preserve">Jednání se zákazníkem při vyzvedávání a předávání zásilek.</w:t>
      </w:r>
    </w:p>
    <w:p>
      <w:pPr>
        <w:numPr>
          <w:ilvl w:val="0"/>
          <w:numId w:val="5"/>
        </w:numPr>
      </w:pPr>
      <w:r>
        <w:rPr/>
        <w:t xml:space="preserve">Příjem hotovostních a bezhotovostních plateb zákazníků za poskytnuté služby a zboží.</w:t>
      </w:r>
    </w:p>
    <w:p>
      <w:pPr>
        <w:numPr>
          <w:ilvl w:val="0"/>
          <w:numId w:val="5"/>
        </w:numPr>
      </w:pPr>
      <w:r>
        <w:rPr/>
        <w:t xml:space="preserve">Pravidelné kontrolování technického stavu požívaného dopravního prostředku.</w:t>
      </w:r>
    </w:p>
    <w:p>
      <w:pPr>
        <w:numPr>
          <w:ilvl w:val="0"/>
          <w:numId w:val="5"/>
        </w:numPr>
      </w:pPr>
      <w:r>
        <w:rPr/>
        <w:t xml:space="preserve">Volba vhodných manipulačních prostředků pro danou zásilku či zboží.</w:t>
      </w:r>
    </w:p>
    <w:p>
      <w:pPr>
        <w:numPr>
          <w:ilvl w:val="0"/>
          <w:numId w:val="5"/>
        </w:numPr>
      </w:pPr>
      <w:r>
        <w:rPr/>
        <w:t xml:space="preserve">Spolupráce a komunikace s dispečerem a zákazníky.</w:t>
      </w:r>
    </w:p>
    <w:p>
      <w:pPr>
        <w:numPr>
          <w:ilvl w:val="0"/>
          <w:numId w:val="5"/>
        </w:numPr>
      </w:pPr>
      <w:r>
        <w:rPr/>
        <w:t xml:space="preserve">Dodržování pracovního rozvrhu při doručování.</w:t>
      </w:r>
    </w:p>
    <w:p>
      <w:pPr>
        <w:numPr>
          <w:ilvl w:val="0"/>
          <w:numId w:val="5"/>
        </w:numPr>
      </w:pPr>
      <w:r>
        <w:rPr/>
        <w:t xml:space="preserve">Zajišťování drobných nákupů.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Kurýři, doručovatelé balíků a nosiči zavazadel</w:t>
      </w:r>
    </w:p>
    <w:p>
      <w:pPr>
        <w:numPr>
          <w:ilvl w:val="0"/>
          <w:numId w:val="5"/>
        </w:numPr>
      </w:pPr>
      <w:r>
        <w:rPr/>
        <w:t xml:space="preserve">Kurýři, doručovatelé balíků a nosiči zavazadel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Kurýři, doručovatelé balíků a nosiči zavazadel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66xxJ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Kurýr/kurýrka (37-040-E)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motocyklů - řidičský průkaz sk. A podle vyhlášky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s ohledem na zásady bezpečné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s ohledem na ekonomiku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a zajišťování nákladu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jízdního kola, motocyklu a automobilu před jízdou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vedení záznamů o provozu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doručovaných a přejímaných zásilkách, potvrzování jejich předání či převzetí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h21.A.4122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osobních a malých dodávkových automobilů, vybavení vozidla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ochrany zdraví a životního prostředí v silniční osobní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 při vyzvedávání a předávání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Rozvoz a sběr standardních a expresních zásilek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informačních a komunikačních technologií v zasílatelství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hotovostních a bezhotovostních plateb zákazníků za poskytnuté služby a zboží včetně vystavování příslušných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h26.D.1054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časového plánu a určené trasy se zásilkami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silniční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používání tachografů a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doručování zásilek, balíčků a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1551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Kurýr</dc:title>
  <dc:description>Kurýr zajišťuje, vyzvedává a doručuje motorovými nebo nemotorovými dopravními prostředky standartní nebo expresní zásilky, inkasní a bankovní služby, zodpovídá za jejich neporušené, bezpečné a včasné doručení a přijímá hotovostní a bezhotovostní platby od zákazníků za poskytnuté služby.</dc:description>
  <dc:subject/>
  <cp:keywords/>
  <cp:category>Povolání</cp:category>
  <cp:lastModifiedBy/>
  <dcterms:created xsi:type="dcterms:W3CDTF">2017-11-22T09:26:33+01:00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