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4" w:name="_Toc24"/>
      <w:r>
        <w:t>Onemocnění vylučující výkon povolání / specializace povolání.e</w:t>
      </w:r>
      <w:bookmarkEnd w:id="24"/>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031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