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interakční designer</w:t>
      </w:r>
      <w:bookmarkEnd w:id="1"/>
    </w:p>
    <w:p>
      <w:pPr/>
      <w:r>
        <w:rPr/>
        <w:t xml:space="preserve"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UX designer, User experience designer, Webdesigner, Interakční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Plánování, provedení, vyhodnocení a zdokumentování uživatelského výzkumu.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Zpracování návrhu uživatelského rozhraní webové prezentace.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>
      <w:pPr>
        <w:numPr>
          <w:ilvl w:val="0"/>
          <w:numId w:val="5"/>
        </w:numPr>
      </w:pPr>
      <w:r>
        <w:rPr/>
        <w:t xml:space="preserve">Zpracování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výzkumu požadavků uživatelů na webovou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základů kognitivní psychologie a behaviorální ekonomie pro práci na webové prezentaci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fáze nákupního cyklu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validaci webových formulářů na webových stránkách a výpis validačních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9C11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interakční designer</dc:title>
  <dc:description>Webový interakční designer vytváří koncept webových stránek na základě zadání od klienta a potřeb budoucích návštěvníků webu. Zabývá se uživatelským výzkumem, zpracovává návrh obsahu a struktury webu. Výstupy jeho práce dále rozpracovává webový grafik, webový kodér a programátoři.</dc:description>
  <dc:subject/>
  <cp:keywords/>
  <cp:category>Specializace</cp:category>
  <cp:lastModifiedBy/>
  <dcterms:created xsi:type="dcterms:W3CDTF">2017-11-22T09:15:05+01:00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