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Nadrotmistr ozbrojených sil ČR</w:t>
      </w:r>
      <w:bookmarkEnd w:id="1"/>
    </w:p>
    <w:p>
      <w:pPr/>
      <w:r>
        <w:rPr/>
        <w:t xml:space="preserve">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Náčelník zařízení, Palubní radista, Pracovník štábu, Správce posádky, Specialista, Vedoucí pracoviště, Vedoucí praporčík, Vedoucí praporčík roty, Velitel cvičiště, Velitel směny, Velitel skupiny, Velitel střelnice, Velitel zařízení, Vrchní praporčík, Zástupce velitele skupiny, Zástupce velitele čety-vychovatel, Zástupce velitele-starší technik,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l11.D.0020</w:t>
            </w:r>
          </w:p>
        </w:tc>
        <w:tc>
          <w:tcPr>
            <w:tcW w:w="3000" w:type="dxa"/>
          </w:tcPr>
          <w:p>
            <w:pPr/>
            <w:r>
              <w:rPr/>
              <w:t xml:space="preserve">Plnění úkolů, zajišťování a výkon odborných specializovaných činností vyplývajících z vojenské hodnosti nadrotmistra,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l11.C.0005</w:t>
            </w:r>
          </w:p>
        </w:tc>
        <w:tc>
          <w:tcPr>
            <w:tcW w:w="3000" w:type="dxa"/>
          </w:tcPr>
          <w:p>
            <w:pPr/>
            <w:r>
              <w:rPr/>
              <w:t xml:space="preserve">Organizace, dohled a vedení výcviku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l11.D.0009</w:t>
            </w:r>
          </w:p>
        </w:tc>
        <w:tc>
          <w:tcPr>
            <w:tcW w:w="3000" w:type="dxa"/>
          </w:tcPr>
          <w:p>
            <w:pPr/>
            <w:r>
              <w:rPr/>
              <w:t xml:space="preserve">Organizace obsluhy, údržby a oprav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l11._.0010</w:t>
            </w:r>
          </w:p>
        </w:tc>
        <w:tc>
          <w:tcPr>
            <w:tcW w:w="3000" w:type="dxa"/>
          </w:tcPr>
          <w:p>
            <w:pPr/>
            <w:r>
              <w:rPr/>
              <w:t xml:space="preserve">činnosti nadrotmistra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6FE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Nadrotmistr ozbrojených sil ČR</dc:title>
  <dc:description>Nadrotmistr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analyticko-hodnotícího charakteru, nebo činnosti související s obsluhou, údržbou a opravami vojenské speciální techniky nebo vojenských technických zařízení a velí vojenským organizačním formacím na úrovni čety, skupiny, cvičiště, pracoviště, střelnice nebo směny.</dc:description>
  <dc:subject/>
  <cp:keywords/>
  <cp:category>Povolání</cp:category>
  <cp:lastModifiedBy/>
  <dcterms:created xsi:type="dcterms:W3CDTF">2017-11-22T09:08:17+01:00</dcterms:created>
  <dcterms:modified xsi:type="dcterms:W3CDTF">2021-02-03T10:28:56+01:00</dcterms:modified>
</cp:coreProperties>
</file>

<file path=docProps/custom.xml><?xml version="1.0" encoding="utf-8"?>
<Properties xmlns="http://schemas.openxmlformats.org/officeDocument/2006/custom-properties" xmlns:vt="http://schemas.openxmlformats.org/officeDocument/2006/docPropsVTypes"/>
</file>