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truhlář</w:t>
      </w:r>
      <w:bookmarkEnd w:id="1"/>
    </w:p>
    <w:p>
      <w:pPr/>
      <w:r>
        <w:rPr/>
        <w:t xml:space="preserve">Nábytkářský truhlář vyrábí a opravuje nábytek a truhlářské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Nábytkář, Truhlář nábytkář, Stolař, Výrobce nábytku, Výrobce výrobků ze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příprava spojovacího materiálu.</w:t>
      </w:r>
    </w:p>
    <w:p>
      <w:pPr>
        <w:numPr>
          <w:ilvl w:val="0"/>
          <w:numId w:val="5"/>
        </w:numPr>
      </w:pPr>
      <w:r>
        <w:rPr/>
        <w:t xml:space="preserve">Kontrola, seřízení a nastavení montážního nářadí a zařízení.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řezáním, hoblováním, frézováním, vrtáním, ohýbáním, broušením apod. na dřevoobráběcích strojích.</w:t>
      </w:r>
    </w:p>
    <w:p>
      <w:pPr>
        <w:numPr>
          <w:ilvl w:val="0"/>
          <w:numId w:val="5"/>
        </w:numPr>
      </w:pPr>
      <w:r>
        <w:rPr/>
        <w:t xml:space="preserve">Ruční obrábění materiálů řezáním, hoblováním, tvarováním, dlabáním, vrtáním a broušením ručními nástroji a nářadím.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Dělení materiálu, olepování bočních ploch.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bělením, imitováním dřeva, nanášením tmelů, emailů a laků strojně nebo ručně.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Montáž a demontáž nábytku a interiérových prvků.</w:t>
      </w:r>
    </w:p>
    <w:p>
      <w:pPr>
        <w:numPr>
          <w:ilvl w:val="0"/>
          <w:numId w:val="5"/>
        </w:numPr>
      </w:pPr>
      <w:r>
        <w:rPr/>
        <w:t xml:space="preserve">Výroba koster pro čalouněný nábytek.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Oprava a rekonstrukce nábytku.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Obsluha strojů pro zpracování materiálů ve výrobě nábytku (33-017-H)</w:t>
      </w:r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>
      <w:pPr>
        <w:numPr>
          <w:ilvl w:val="0"/>
          <w:numId w:val="5"/>
        </w:numPr>
      </w:pPr>
      <w:r>
        <w:rPr/>
        <w:t xml:space="preserve">Pracovník/pracovnice dýhování a laminátování nábytku (33-016-H)</w:t>
      </w:r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>
      <w:pPr>
        <w:numPr>
          <w:ilvl w:val="0"/>
          <w:numId w:val="5"/>
        </w:numPr>
      </w:pPr>
      <w:r>
        <w:rPr/>
        <w:t xml:space="preserve">Pracovník/pracovnice výroby koster pro čalouněný nábytek (33-036-H)</w:t>
      </w:r>
    </w:p>
    <w:p>
      <w:pPr>
        <w:numPr>
          <w:ilvl w:val="0"/>
          <w:numId w:val="5"/>
        </w:numPr>
      </w:pPr>
      <w:r>
        <w:rPr/>
        <w:t xml:space="preserve">Pracovník/pracovnice výroby obalovaných dílců pro výrobu nábytku na vakuovém lisu (33-047-H)</w:t>
      </w:r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pro opravy a rekonstrukci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Rozměřování, výpočty a rozkreslování truhlářských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dýhování a laminátování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vakuového lisu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4EC3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truhlář</dc:title>
  <dc:description>Nábytkářský truhlář vyrábí a opravuje nábytek a truhlářské výrobky.</dc:description>
  <dc:subject/>
  <cp:keywords/>
  <cp:category>Povolání</cp:category>
  <cp:lastModifiedBy/>
  <dcterms:created xsi:type="dcterms:W3CDTF">2017-11-22T09:29:11+01:00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