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dispečer</w:t>
      </w:r>
      <w:bookmarkEnd w:id="1"/>
    </w:p>
    <w:p>
      <w:pPr/>
      <w:r>
        <w:rPr/>
        <w:t xml:space="preserve">Oděvní technik dispečer řídí oděvní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výroby a zajištění jejího plynulého toku formou dispečerských příkazů.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>
      <w:pPr>
        <w:numPr>
          <w:ilvl w:val="0"/>
          <w:numId w:val="5"/>
        </w:numPr>
      </w:pPr>
      <w:r>
        <w:rPr/>
        <w:t xml:space="preserve">Provádění operativních zásahů do výroby.</w:t>
      </w:r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Kontrola plnění úkolů ve stanoveném množství a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dispečer / technička dispečerka (31-053-M)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70B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dispečer</dc:title>
  <dc:description>Oděvní technik dispečer řídí oděvní výrobu nebo provoz podle operativních plánů formou dispečerských příkazů.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