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střihač</w:t>
      </w:r>
      <w:bookmarkEnd w:id="1"/>
    </w:p>
    <w:p>
      <w:pPr/>
      <w:r>
        <w:rPr/>
        <w:t xml:space="preserve">Oděvní technik střihač na základě technické dokumentace připravuje pro oděvní výrobu z výchozích materiálů jednotlivé díly finálního výrobku.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Označování zpracovaného materiálu pro další zpracování.</w:t>
      </w:r>
    </w:p>
    <w:p>
      <w:pPr>
        <w:numPr>
          <w:ilvl w:val="0"/>
          <w:numId w:val="5"/>
        </w:numPr>
      </w:pPr>
      <w:r>
        <w:rPr/>
        <w:t xml:space="preserve">Kontrola kvality zpracovaného materiálu.</w:t>
      </w:r>
    </w:p>
    <w:p>
      <w:pPr>
        <w:numPr>
          <w:ilvl w:val="0"/>
          <w:numId w:val="5"/>
        </w:numPr>
      </w:pPr>
      <w:r>
        <w:rPr/>
        <w:t xml:space="preserve">Analyzování technické dokumentace pro stříhání jednotlivých dílů finálního výrobku, analyzování materiálu určeného pro výstřih a materiálu pro tvarování výrobku.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zařízení, výrobní techniky v rámci vymezeného technologického úseku a jejich obsluhování.</w:t>
      </w:r>
    </w:p>
    <w:p>
      <w:pPr>
        <w:numPr>
          <w:ilvl w:val="0"/>
          <w:numId w:val="5"/>
        </w:numPr>
      </w:pPr>
      <w:r>
        <w:rPr/>
        <w:t xml:space="preserve">Aplikace konstrukčních podkladů.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Střihači textilu, kůží a podobných materiálů</w:t>
      </w:r>
    </w:p>
    <w:p>
      <w:pPr>
        <w:numPr>
          <w:ilvl w:val="0"/>
          <w:numId w:val="5"/>
        </w:numPr>
      </w:pPr>
      <w:r>
        <w:rPr/>
        <w:t xml:space="preserve">Modeláři oděvů, střihači a příbuzní pracovníci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Střihači textilu, kůží a podobných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28 556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Modeláři oděvů, střihači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Oděvní technik střihač / technička střihačka (31-043-M)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nad stavem strojů a nástrojů technologického úseku střihárny a jejich obsluhování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48BD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střihač</dc:title>
  <dc:description>Oděvní technik střihač na základě technické dokumentace připravuje pro oděvní výrobu z výchozích materiálů jednotlivé díly finálního výrobku.</dc:description>
  <dc:subject/>
  <cp:keywords/>
  <cp:category>Specializace</cp:category>
  <cp:lastModifiedBy/>
  <dcterms:created xsi:type="dcterms:W3CDTF">2017-11-22T09:22:38+01:00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