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vinohradník a vinař</w:t>
      </w:r>
      <w:bookmarkEnd w:id="1"/>
    </w:p>
    <w:p>
      <w:pPr/>
      <w:r>
        <w:rPr/>
        <w:t xml:space="preserve">Technik vinohradník a vinař zajišťuje pěstování révy vinné a následně výrobu vína dle zavedených technologických postupů a další úkony s tímto související.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Wine-grower, Vintner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Rozmnožování révy vinné.</w:t>
      </w:r>
    </w:p>
    <w:p>
      <w:pPr>
        <w:numPr>
          <w:ilvl w:val="0"/>
          <w:numId w:val="5"/>
        </w:numPr>
      </w:pPr>
      <w:r>
        <w:rPr/>
        <w:t xml:space="preserve">Příprava půdy pro výsadbu révy vinné a její výsadba.</w:t>
      </w:r>
    </w:p>
    <w:p>
      <w:pPr>
        <w:numPr>
          <w:ilvl w:val="0"/>
          <w:numId w:val="5"/>
        </w:numPr>
      </w:pPr>
      <w:r>
        <w:rPr/>
        <w:t xml:space="preserve">Ošetřování mladých vinic během vegetace a v době vegetačního klidu.</w:t>
      </w:r>
    </w:p>
    <w:p>
      <w:pPr>
        <w:numPr>
          <w:ilvl w:val="0"/>
          <w:numId w:val="5"/>
        </w:numPr>
      </w:pPr>
      <w:r>
        <w:rPr/>
        <w:t xml:space="preserve">Ošetřování plodných vinic během vegetace a v době vegetačního klidu.</w:t>
      </w:r>
    </w:p>
    <w:p>
      <w:pPr>
        <w:numPr>
          <w:ilvl w:val="0"/>
          <w:numId w:val="5"/>
        </w:numPr>
      </w:pPr>
      <w:r>
        <w:rPr/>
        <w:t xml:space="preserve">Obdělávání půdy ve vinicích.</w:t>
      </w:r>
    </w:p>
    <w:p>
      <w:pPr>
        <w:numPr>
          <w:ilvl w:val="0"/>
          <w:numId w:val="5"/>
        </w:numPr>
      </w:pPr>
      <w:r>
        <w:rPr/>
        <w:t xml:space="preserve">Péče o vinohrad a ochrana révy vinné před chorobami a škůdci.</w:t>
      </w:r>
    </w:p>
    <w:p>
      <w:pPr>
        <w:numPr>
          <w:ilvl w:val="0"/>
          <w:numId w:val="5"/>
        </w:numPr>
      </w:pPr>
      <w:r>
        <w:rPr/>
        <w:t xml:space="preserve">Hnojení vinice.</w:t>
      </w:r>
    </w:p>
    <w:p>
      <w:pPr>
        <w:numPr>
          <w:ilvl w:val="0"/>
          <w:numId w:val="5"/>
        </w:numPr>
      </w:pPr>
      <w:r>
        <w:rPr/>
        <w:t xml:space="preserve">Integrovaná produkce a ekologické vinohradnictví.</w:t>
      </w:r>
    </w:p>
    <w:p>
      <w:pPr>
        <w:numPr>
          <w:ilvl w:val="0"/>
          <w:numId w:val="5"/>
        </w:numPr>
      </w:pPr>
      <w:r>
        <w:rPr/>
        <w:t xml:space="preserve">Obsluha strojů a nářadí při péči o vinici a půdu a jejich údržba.</w:t>
      </w:r>
    </w:p>
    <w:p>
      <w:pPr>
        <w:numPr>
          <w:ilvl w:val="0"/>
          <w:numId w:val="5"/>
        </w:numPr>
      </w:pPr>
      <w:r>
        <w:rPr/>
        <w:t xml:space="preserve">Příprava sklizně, sklizeň a zpracování sklizených hroznů.</w:t>
      </w:r>
    </w:p>
    <w:p>
      <w:pPr>
        <w:numPr>
          <w:ilvl w:val="0"/>
          <w:numId w:val="5"/>
        </w:numPr>
      </w:pPr>
      <w:r>
        <w:rPr/>
        <w:t xml:space="preserve">Doprava, příjem a zpracování hroznů révy vinné.</w:t>
      </w:r>
    </w:p>
    <w:p>
      <w:pPr>
        <w:numPr>
          <w:ilvl w:val="0"/>
          <w:numId w:val="5"/>
        </w:numPr>
      </w:pPr>
      <w:r>
        <w:rPr/>
        <w:t xml:space="preserve">Výroba bílých a červených vín.</w:t>
      </w:r>
    </w:p>
    <w:p>
      <w:pPr>
        <w:numPr>
          <w:ilvl w:val="0"/>
          <w:numId w:val="5"/>
        </w:numPr>
      </w:pPr>
      <w:r>
        <w:rPr/>
        <w:t xml:space="preserve">Hodnocení vín.</w:t>
      </w:r>
    </w:p>
    <w:p>
      <w:pPr>
        <w:numPr>
          <w:ilvl w:val="0"/>
          <w:numId w:val="5"/>
        </w:numPr>
      </w:pPr>
      <w:r>
        <w:rPr/>
        <w:t xml:space="preserve">Ošetřování a stabilizace vín.</w:t>
      </w:r>
    </w:p>
    <w:p>
      <w:pPr>
        <w:numPr>
          <w:ilvl w:val="0"/>
          <w:numId w:val="5"/>
        </w:numPr>
      </w:pPr>
      <w:r>
        <w:rPr/>
        <w:t xml:space="preserve">Lahvování vín.</w:t>
      </w:r>
    </w:p>
    <w:p>
      <w:pPr>
        <w:numPr>
          <w:ilvl w:val="0"/>
          <w:numId w:val="5"/>
        </w:numPr>
      </w:pPr>
      <w:r>
        <w:rPr/>
        <w:t xml:space="preserve">Analýza v oblasti zjišťování chorob a vad vína.</w:t>
      </w:r>
    </w:p>
    <w:p>
      <w:pPr>
        <w:numPr>
          <w:ilvl w:val="0"/>
          <w:numId w:val="5"/>
        </w:numPr>
      </w:pPr>
      <w:r>
        <w:rPr/>
        <w:t xml:space="preserve">Výroba šumivých vín a základní znalosti z výroby ostatních vín.</w:t>
      </w:r>
    </w:p>
    <w:p>
      <w:pPr>
        <w:numPr>
          <w:ilvl w:val="0"/>
          <w:numId w:val="5"/>
        </w:numPr>
      </w:pPr>
      <w:r>
        <w:rPr/>
        <w:t xml:space="preserve">Vedení provozní a vinařské evidence a shromažďování údajů o sklizni a prováděných postupech.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kvasná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vinohradník / technička vinohradnice (41-073-M)</w:t>
      </w:r>
    </w:p>
    <w:p>
      <w:pPr>
        <w:numPr>
          <w:ilvl w:val="0"/>
          <w:numId w:val="5"/>
        </w:numPr>
      </w:pPr>
      <w:r>
        <w:rPr/>
        <w:t xml:space="preserve">Technik vinař / technička vinařka (41-074-M)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chorob a škůdců révy vinné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při prezentaci vín a prezentace vín při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Senzorická analýza vad a chorob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vína a organizace soutěží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nářadí a strojů při pracích ve vinici a ve sklepě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příprava, obsluha a hygiena lahvovací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Stáčení, čiření a filtrace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hroznů a kvašení moštů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Roubování révy vinné, ošetřování roubů a podnoží, stratifikace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révové školky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sazenic révy vinné před výsadbou, technologie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mladé vinice, ošetřování v 1. – 3. roce, výstavba opěrné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půdu ve vinici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ED1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vinohradník a vinař</dc:title>
  <dc:description>Technik vinohradník a vinař zajišťuje pěstování révy vinné a následně výrobu vína dle zavedených technologických postupů a další úkony s tímto související.</dc:description>
  <dc:subject/>
  <cp:keywords/>
  <cp:category>Povolání</cp:category>
  <cp:lastModifiedBy/>
  <dcterms:created xsi:type="dcterms:W3CDTF">2017-11-22T09:30:12+01:00</dcterms:created>
  <dcterms:modified xsi:type="dcterms:W3CDTF">2025-02-27T13:02:21+01:00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