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Údržba veřejné zeleně</w:t>
      </w:r>
      <w:bookmarkEnd w:id="1"/>
    </w:p>
    <w:p>
      <w:pPr/>
      <w:r>
        <w:rPr/>
        <w:t xml:space="preserve">Pracovník údržby veřejné zeleně vykonává základní práce při ošetřování travnatých ploch, okrasných dřevin a květin.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sadových úprav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okrasných dřevin.</w:t>
      </w:r>
    </w:p>
    <w:p>
      <w:pPr>
        <w:numPr>
          <w:ilvl w:val="0"/>
          <w:numId w:val="5"/>
        </w:numPr>
      </w:pPr>
      <w:r>
        <w:rPr/>
        <w:t xml:space="preserve">Výsadba květin do záhonu.</w:t>
      </w:r>
    </w:p>
    <w:p>
      <w:pPr>
        <w:numPr>
          <w:ilvl w:val="0"/>
          <w:numId w:val="5"/>
        </w:numPr>
      </w:pPr>
      <w:r>
        <w:rPr/>
        <w:t xml:space="preserve">Odplevelení záhonu dřevin, květin.</w:t>
      </w:r>
    </w:p>
    <w:p>
      <w:pPr>
        <w:numPr>
          <w:ilvl w:val="0"/>
          <w:numId w:val="5"/>
        </w:numPr>
      </w:pPr>
      <w:r>
        <w:rPr/>
        <w:t xml:space="preserve">Zpracování půdy ručním nářadím pro výsev trávníku.</w:t>
      </w:r>
    </w:p>
    <w:p>
      <w:pPr>
        <w:numPr>
          <w:ilvl w:val="0"/>
          <w:numId w:val="5"/>
        </w:numPr>
      </w:pPr>
      <w:r>
        <w:rPr/>
        <w:t xml:space="preserve">Založení trávníku výsevem.</w:t>
      </w:r>
    </w:p>
    <w:p>
      <w:pPr>
        <w:numPr>
          <w:ilvl w:val="0"/>
          <w:numId w:val="5"/>
        </w:numPr>
      </w:pPr>
      <w:r>
        <w:rPr/>
        <w:t xml:space="preserve">Ošetření trávníku vyhrabáním.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udržování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okrasných dřevin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ošetřování trávníků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758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Údržba veřejné zeleně</dc:title>
  <dc:description>Pracovník údržby veřejné zeleně vykonává základní práce při ošetřování travnatých ploch, okrasných dřevin a květin.</dc:description>
  <dc:subject/>
  <cp:keywords/>
  <cp:category>Specializace</cp:category>
  <cp:lastModifiedBy/>
  <dcterms:created xsi:type="dcterms:W3CDTF">2017-11-22T09:32:12+01:00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