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Zootechnik</w:t>
      </w:r>
      <w:bookmarkEnd w:id="1"/>
    </w:p>
    <w:p>
      <w:pPr/>
      <w:r>
        <w:rPr/>
        <w:t xml:space="preserve">Zootechnik zajišťuje stanovené technologické postupy v chovech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Zootechnician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Hodnotitel koní, Zemědělec farmář, Agronom, Zemědělský mechanizátor, Inseminační technik, Zootechnik, Rostlinolékařský technik, Hodnotitel koní, Zootechnik, Agronom, Zemědělský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dodržováním technologických postupů v jednotlivých chovech zvířat.</w:t>
      </w:r>
    </w:p>
    <w:p>
      <w:pPr>
        <w:numPr>
          <w:ilvl w:val="0"/>
          <w:numId w:val="5"/>
        </w:numPr>
      </w:pPr>
      <w:r>
        <w:rPr/>
        <w:t xml:space="preserve">Řízení a koordinace provozních činností ve vazbě na další úseky živočišné výroby.</w:t>
      </w:r>
    </w:p>
    <w:p>
      <w:pPr>
        <w:numPr>
          <w:ilvl w:val="0"/>
          <w:numId w:val="5"/>
        </w:numPr>
      </w:pPr>
      <w:r>
        <w:rPr/>
        <w:t xml:space="preserve">Určování způsobů ustájení zvířat v chovech.</w:t>
      </w:r>
    </w:p>
    <w:p>
      <w:pPr>
        <w:numPr>
          <w:ilvl w:val="0"/>
          <w:numId w:val="5"/>
        </w:numPr>
      </w:pPr>
      <w:r>
        <w:rPr/>
        <w:t xml:space="preserve">Stanovování krmných dávek podle druhů i kategorií zvířat.</w:t>
      </w:r>
    </w:p>
    <w:p>
      <w:pPr>
        <w:numPr>
          <w:ilvl w:val="0"/>
          <w:numId w:val="5"/>
        </w:numPr>
      </w:pPr>
      <w:r>
        <w:rPr/>
        <w:t xml:space="preserve">Provádění selekce.</w:t>
      </w:r>
    </w:p>
    <w:p>
      <w:pPr>
        <w:numPr>
          <w:ilvl w:val="0"/>
          <w:numId w:val="5"/>
        </w:numPr>
      </w:pPr>
      <w:r>
        <w:rPr/>
        <w:t xml:space="preserve">Zajišťování inseminace a veterinárních ošetření.</w:t>
      </w:r>
    </w:p>
    <w:p>
      <w:pPr>
        <w:numPr>
          <w:ilvl w:val="0"/>
          <w:numId w:val="5"/>
        </w:numPr>
      </w:pPr>
      <w:r>
        <w:rPr/>
        <w:t xml:space="preserve">Dohled nad zdravotním stavem zvířat a welfare.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Zootechnici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31422</w:t>
            </w:r>
          </w:p>
        </w:tc>
        <w:tc>
          <w:tcPr>
            <w:tcW w:w="2000" w:type="dxa"/>
          </w:tcPr>
          <w:p>
            <w:pPr/>
            <w:r>
              <w:rPr/>
              <w:t xml:space="preserve">Zootechnici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Zootechnik/zootechnička pro chov skotu (41-071-M)</w:t>
      </w:r>
    </w:p>
    <w:p>
      <w:pPr>
        <w:numPr>
          <w:ilvl w:val="0"/>
          <w:numId w:val="5"/>
        </w:numPr>
      </w:pPr>
      <w:r>
        <w:rPr/>
        <w:t xml:space="preserve">Zootechnik/zootechnička pro chov prasat (41-072-M)</w:t>
      </w:r>
    </w:p>
    <w:p>
      <w:pPr>
        <w:numPr>
          <w:ilvl w:val="0"/>
          <w:numId w:val="5"/>
        </w:numPr>
      </w:pPr>
      <w:r>
        <w:rPr/>
        <w:t xml:space="preserve">Zootechnik/zootechnička pro chov ovcí a koz (41-109-M)</w:t>
      </w:r>
    </w:p>
    <w:p>
      <w:pPr>
        <w:numPr>
          <w:ilvl w:val="0"/>
          <w:numId w:val="5"/>
        </w:numPr>
      </w:pPr>
      <w:r>
        <w:rPr/>
        <w:t xml:space="preserve">Zootechnik/zootechnička pro chov drůbeže (41-112-M)</w:t>
      </w:r>
    </w:p>
    <w:p>
      <w:pPr>
        <w:numPr>
          <w:ilvl w:val="0"/>
          <w:numId w:val="5"/>
        </w:numPr>
      </w:pPr>
      <w:r>
        <w:rPr/>
        <w:t xml:space="preserve">Zootechnik/zootechnička pro chov koní (41-124-M)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jednotlivých úseků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způsobů ustájení a krmných dávek v chovech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chovu hospodářských zvířat a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c11.D.8655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c11.B.1914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a technologie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reprodukce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veterinárních činností u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a prodej zvířat, krmiv a zemědělské techniky pro živočišnou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užitkovosti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produkce masa a mléka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kvantity a kvality vajec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 živočišné výrobě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12C8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Zootechnik</dc:title>
  <dc:description>Zootechnik zajišťuje stanovené technologické postupy v chovech zvířat.</dc:description>
  <dc:subject/>
  <cp:keywords/>
  <cp:category>Specializace</cp:category>
  <cp:lastModifiedBy/>
  <dcterms:created xsi:type="dcterms:W3CDTF">2017-11-22T09:29:32+01:00</dcterms:created>
  <dcterms:modified xsi:type="dcterms:W3CDTF">2025-03-13T16:10:47+01:00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