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rostlinnou výrobu</w:t>
      </w:r>
      <w:bookmarkEnd w:id="1"/>
    </w:p>
    <w:p>
      <w:pPr/>
      <w:r>
        <w:rPr/>
        <w:t xml:space="preserve">Zemědělský poradce pro RV provádí analýzu současného stavu daného podniku a navrhuje řešení v následujících oblastech: výběr zaměření výrobní činnosti podniku, možnosti využití dotačních programů, uplatnění správné zemědělské praxe při hospodaření s cílem zlepšení konkurenceschopnosti podniku, plnění zákonných požadavků kontroly podmíněnosti.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správných postupů hospodaření na základě správné zemědělské praxe.</w:t>
      </w:r>
    </w:p>
    <w:p>
      <w:pPr>
        <w:numPr>
          <w:ilvl w:val="0"/>
          <w:numId w:val="5"/>
        </w:numPr>
      </w:pPr>
      <w:r>
        <w:rPr/>
        <w:t xml:space="preserve">Zpracování osevních postupů a plánů hnojení.</w:t>
      </w:r>
    </w:p>
    <w:p>
      <w:pPr>
        <w:numPr>
          <w:ilvl w:val="0"/>
          <w:numId w:val="5"/>
        </w:numPr>
      </w:pPr>
      <w:r>
        <w:rPr/>
        <w:t xml:space="preserve">Doporučení ošetření porostů za vegetace.</w:t>
      </w:r>
    </w:p>
    <w:p>
      <w:pPr>
        <w:numPr>
          <w:ilvl w:val="0"/>
          <w:numId w:val="5"/>
        </w:numPr>
      </w:pPr>
      <w:r>
        <w:rPr/>
        <w:t xml:space="preserve">Informování o vedení předepsané evidence v podniku.</w:t>
      </w:r>
    </w:p>
    <w:p>
      <w:pPr>
        <w:numPr>
          <w:ilvl w:val="0"/>
          <w:numId w:val="5"/>
        </w:numPr>
      </w:pPr>
      <w:r>
        <w:rPr/>
        <w:t xml:space="preserve">Posuzování plnění zákonných požadavků kontroly podmíněnosti v podniku.</w:t>
      </w:r>
    </w:p>
    <w:p>
      <w:pPr>
        <w:numPr>
          <w:ilvl w:val="0"/>
          <w:numId w:val="5"/>
        </w:numPr>
      </w:pPr>
      <w:r>
        <w:rPr/>
        <w:t xml:space="preserve">Informování o omezujících podmínkách hospodaření.</w:t>
      </w:r>
    </w:p>
    <w:p>
      <w:pPr>
        <w:numPr>
          <w:ilvl w:val="0"/>
          <w:numId w:val="5"/>
        </w:numPr>
      </w:pPr>
      <w:r>
        <w:rPr/>
        <w:t xml:space="preserve">Navrhování systémů sklizně a posklizňového ošetření.</w:t>
      </w:r>
    </w:p>
    <w:p>
      <w:pPr>
        <w:numPr>
          <w:ilvl w:val="0"/>
          <w:numId w:val="5"/>
        </w:numPr>
      </w:pPr>
      <w:r>
        <w:rPr/>
        <w:t xml:space="preserve">Zpracování žádosti o dotace v oblasti zemědělského podnikání.</w:t>
      </w:r>
    </w:p>
    <w:p>
      <w:pPr>
        <w:numPr>
          <w:ilvl w:val="0"/>
          <w:numId w:val="5"/>
        </w:numPr>
      </w:pPr>
      <w:r>
        <w:rPr/>
        <w:t xml:space="preserve">Vyhledávání aktuálních informací v odborných databázích.</w:t>
      </w:r>
    </w:p>
    <w:p>
      <w:pPr>
        <w:numPr>
          <w:ilvl w:val="0"/>
          <w:numId w:val="5"/>
        </w:numPr>
      </w:pPr>
      <w:r>
        <w:rPr/>
        <w:t xml:space="preserve">Navrhování postupů zpracování půdy, předseťové přípravy, setí a sázení zemědělských plodin.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Zemědělský poradce / zemědělská poradkyně pro rostlinnou výrobu (41-052-N)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půdních a klimatických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osevních sledů a plánů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půdy, předseťová příprava polních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porostů zemědělských plodin 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sklizně zemědělských plodin, posklizňového ošetření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 v zemědělském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dotační politice EU a ČR vztahující se k zemědělskému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podmínek kontrol podmíněnosti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omezujících podmínek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opatření kontroly podmíněnosti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hospodaření ve specifických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3D1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rostlinnou výrobu</dc:title>
  <dc:description>Zemědělský poradce pro RV provádí analýzu současného stavu daného podniku a navrhuje řešení v následujících oblastech: výběr zaměření výrobní činnosti podniku, možnosti využití dotačních programů, uplatnění správné zemědělské praxe při hospodaření s cílem zlepšení konkurenceschopnosti podniku, plnění zákonných požadavků kontroly podmíněnosti. </dc:description>
  <dc:subject/>
  <cp:keywords/>
  <cp:category>Povolání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