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</w:t>
      </w:r>
      <w:bookmarkEnd w:id="1"/>
    </w:p>
    <w:p>
      <w:pPr/>
      <w:r>
        <w:rPr/>
        <w:t xml:space="preserve">Zkušební technik přepravních nádob na plyny provádí funkční zkoušky, ověřování a vyhodnocování předepsaných parametrů u mobilních nádob na plyny.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tlakových nádob.</w:t>
      </w:r>
    </w:p>
    <w:p>
      <w:pPr>
        <w:numPr>
          <w:ilvl w:val="0"/>
          <w:numId w:val="5"/>
        </w:numPr>
      </w:pPr>
      <w:r>
        <w:rPr/>
        <w:t xml:space="preserve">Konečné posouzení tlakové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činností, samostatné provádění revizí, oprav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D4AD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</dc:title>
  <dc:description>Zkušební technik přepravních nádob na plyny provádí funkční zkoušky, ověřování a vyhodnocování předepsaných parametrů u mobilních nádob na plyny.</dc:description>
  <dc:subject/>
  <cp:keywords/>
  <cp:category>Povolání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