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 and Mind</w:t>
      </w:r>
      <w:bookmarkEnd w:id="1"/>
    </w:p>
    <w:p>
      <w:pPr/>
      <w:r>
        <w:rPr/>
        <w:t xml:space="preserve">Instruktor Body and Mind vede lekce skupinových cvičení zaměřených na komplexní harmonizaci těla a ducha pomocí ucelených systémů cvičení jako je pilates a powerjóga.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Správné vysvětlení a předvedení pilates cviků na podložkách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Správné 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 ad.).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BBF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 and Mind</dc:title>
  <dc:description>Instruktor Body and Mind vede lekce skupinových cvičení zaměřených na komplexní harmonizaci těla a ducha pomocí ucelených systémů cvičení jako je pilates a powerjóga.</dc:description>
  <dc:subject/>
  <cp:keywords/>
  <cp:category>Povolání</cp:category>
  <cp:lastModifiedBy/>
  <dcterms:created xsi:type="dcterms:W3CDTF">2017-11-22T09:39:03+01:00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