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pracovník</w:t>
      </w:r>
      <w:bookmarkEnd w:id="1"/>
    </w:p>
    <w:p>
      <w:pPr/>
      <w:r>
        <w:rPr/>
        <w:t xml:space="preserve"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Security 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Spolupráce při pátrání po osobách a věcech s využitím kriminalistických metod a techniky.</w:t>
      </w:r>
    </w:p>
    <w:p>
      <w:pPr>
        <w:numPr>
          <w:ilvl w:val="0"/>
          <w:numId w:val="5"/>
        </w:numPr>
      </w:pPr>
      <w:r>
        <w:rPr/>
        <w:t xml:space="preserve">Spolupráce při prošetřování souvislostí a událostí spojených se vznikem škod, zajišťování informací o důkazech, svědectví, stop aj. indicií a odhalování skutečností svědčících o právním zájmu klienta.</w:t>
      </w:r>
    </w:p>
    <w:p>
      <w:pPr>
        <w:numPr>
          <w:ilvl w:val="0"/>
          <w:numId w:val="5"/>
        </w:numPr>
      </w:pPr>
      <w:r>
        <w:rPr/>
        <w:t xml:space="preserve">Spolupráce na zpracování a přípravě dokumentace pro všechna řízení před úřady a soudy.</w:t>
      </w:r>
    </w:p>
    <w:p>
      <w:pPr>
        <w:numPr>
          <w:ilvl w:val="0"/>
          <w:numId w:val="5"/>
        </w:numPr>
      </w:pPr>
      <w:r>
        <w:rPr/>
        <w:t xml:space="preserve">Součinnost s vymezenými osobami a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 a fotodokumentace.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68-42-L/51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70CA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pracovník</dc:title>
  <dc:description>Bezpečnostní pracovník zajišťuje ostrahu a ochranu majetku, osob a chráněných zájmů klienta podle rámcových pokynů a norem. Spolupracuje při pátrání po osobách a věcech, odhalování skutečností svědčících o právním zájmu klienta a shromažďuje informace o důkazech.</dc:description>
  <dc:subject/>
  <cp:keywords/>
  <cp:category>Povolání</cp:category>
  <cp:lastModifiedBy/>
  <dcterms:created xsi:type="dcterms:W3CDTF">2017-11-22T09:38:52+01:00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