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Servisní technik</w:t>
      </w:r>
      <w:bookmarkEnd w:id="1"/>
    </w:p>
    <w:p>
      <w:pPr/>
      <w:r>
        <w:rPr/>
        <w:t xml:space="preserve">Servisní technik zajišťuje servisní a poradenskou činnost zákazníkům a uživatelům dodaných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montáže a uvádění výrobků do provozu u zákazníků.</w:t>
      </w:r>
    </w:p>
    <w:p>
      <w:pPr>
        <w:numPr>
          <w:ilvl w:val="0"/>
          <w:numId w:val="5"/>
        </w:numPr>
      </w:pPr>
      <w:r>
        <w:rPr/>
        <w:t xml:space="preserve">Zabezpečování servisní činnosti u zákazníků.</w:t>
      </w:r>
    </w:p>
    <w:p>
      <w:pPr>
        <w:numPr>
          <w:ilvl w:val="0"/>
          <w:numId w:val="5"/>
        </w:numPr>
      </w:pPr>
      <w:r>
        <w:rPr/>
        <w:t xml:space="preserve">Vyřizování reklamačních řízení.</w:t>
      </w:r>
    </w:p>
    <w:p>
      <w:pPr>
        <w:numPr>
          <w:ilvl w:val="0"/>
          <w:numId w:val="5"/>
        </w:numPr>
      </w:pPr>
      <w:r>
        <w:rPr/>
        <w:t xml:space="preserve">Vedení příslušné dokumentace (servisní zásahy, opravy atd.).</w:t>
      </w:r>
    </w:p>
    <w:p>
      <w:pPr>
        <w:numPr>
          <w:ilvl w:val="0"/>
          <w:numId w:val="5"/>
        </w:numPr>
      </w:pPr>
      <w:r>
        <w:rPr/>
        <w:t xml:space="preserve">Spolupráce na technickém řešení zákaznických požadavků a projektů.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přístrojů, strojů a zařízení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31156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Diagnostika,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náhradních dílů pro provádění montáže, demontáže a oprav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servisních zásahů a oprav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závad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e71.C.7901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technickém řešení zákaznických požadavků a projektů v oblasti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 a montáž strojů a zařízení, výměny jejich vadných součástí a dílů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e74.A.4903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provozuschopnosti a řádného technického stavu zařízení, provádění údržby a oprav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pro obsluhu a údržbu složitých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e74.A.4170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uvádění výrobků do provozu u uživatele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e74.A.4171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servisní zásahy v rámci povolených oprávnění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měřicí a zkušební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světový jazyk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defektoskopie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metrologie fyzikálních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0386D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Servisní technik</dc:title>
  <dc:description>Servisní technik zajišťuje servisní a poradenskou činnost zákazníkům a uživatelům dodaných výrobků.</dc:description>
  <dc:subject/>
  <cp:keywords/>
  <cp:category>Povolání</cp:category>
  <cp:lastModifiedBy/>
  <dcterms:created xsi:type="dcterms:W3CDTF">2017-11-22T09:38:06+01:00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