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2025</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31 386 Kč</w:t>
            </w:r>
          </w:p>
        </w:tc>
        <w:tc>
          <w:tcPr>
            <w:tcW w:w="1000" w:type="dxa"/>
          </w:tcPr>
          <w:p>
            <w:pPr>
              <w:jc w:val="center"/>
            </w:pPr>
            <w:r>
              <w:rPr/>
              <w:t xml:space="preserve">57 766 Kč</w:t>
            </w:r>
          </w:p>
        </w:tc>
        <w:tc>
          <w:tcPr>
            <w:tcW w:w="1000" w:type="dxa"/>
          </w:tcPr>
          <w:p>
            <w:pPr>
              <w:jc w:val="center"/>
            </w:pPr>
            <w:r>
              <w:rPr>
                <w:sz w:val="16"/>
                <w:szCs w:val="16"/>
              </w:rPr>
              <w:t xml:space="preserve">121 175 Kč</w:t>
            </w:r>
          </w:p>
        </w:tc>
        <w:tc>
          <w:tcPr>
            <w:tcW w:w="1000" w:type="dxa"/>
          </w:tcPr>
          <w:p>
            <w:pPr>
              <w:jc w:val="center"/>
            </w:pPr>
            <w:r>
              <w:rPr/>
              <w:t xml:space="preserve">54 368 Kč</w:t>
            </w:r>
          </w:p>
        </w:tc>
        <w:tc>
          <w:tcPr>
            <w:tcW w:w="1000" w:type="dxa"/>
          </w:tcPr>
          <w:p>
            <w:pPr>
              <w:jc w:val="center"/>
            </w:pPr>
            <w:r>
              <w:rPr/>
              <w:t xml:space="preserve">96 926 Kč</w:t>
            </w:r>
          </w:p>
        </w:tc>
        <w:tc>
          <w:tcPr>
            <w:tcW w:w="1000" w:type="dxa"/>
          </w:tcPr>
          <w:p>
            <w:pPr>
              <w:jc w:val="center"/>
            </w:pPr>
            <w:r>
              <w:rPr>
                <w:sz w:val="16"/>
                <w:szCs w:val="16"/>
              </w:rPr>
              <w:t xml:space="preserve">138 366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53 531 Kč</w:t>
            </w:r>
          </w:p>
        </w:tc>
        <w:tc>
          <w:tcPr>
            <w:tcW w:w="1000" w:type="dxa"/>
          </w:tcPr>
          <w:p>
            <w:pPr>
              <w:jc w:val="center"/>
            </w:pPr>
            <w:r>
              <w:rPr/>
              <w:t xml:space="preserve">96 181 Kč</w:t>
            </w:r>
          </w:p>
        </w:tc>
        <w:tc>
          <w:tcPr>
            <w:tcW w:w="1000" w:type="dxa"/>
          </w:tcPr>
          <w:p>
            <w:pPr>
              <w:jc w:val="center"/>
            </w:pPr>
            <w:r>
              <w:rPr>
                <w:sz w:val="16"/>
                <w:szCs w:val="16"/>
              </w:rPr>
              <w:t xml:space="preserve">169 220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56 971 Kč</w:t>
            </w:r>
          </w:p>
        </w:tc>
        <w:tc>
          <w:tcPr>
            <w:tcW w:w="1000" w:type="dxa"/>
          </w:tcPr>
          <w:p>
            <w:pPr>
              <w:jc w:val="center"/>
            </w:pPr>
            <w:r>
              <w:rPr/>
              <w:t xml:space="preserve">86 442 Kč</w:t>
            </w:r>
          </w:p>
        </w:tc>
        <w:tc>
          <w:tcPr>
            <w:tcW w:w="1000" w:type="dxa"/>
          </w:tcPr>
          <w:p>
            <w:pPr>
              <w:jc w:val="center"/>
            </w:pPr>
            <w:r>
              <w:rPr>
                <w:sz w:val="16"/>
                <w:szCs w:val="16"/>
              </w:rPr>
              <w:t xml:space="preserve">142 067 Kč</w:t>
            </w:r>
          </w:p>
        </w:tc>
      </w:tr>
      <w:tr>
        <w:trPr/>
        <w:tc>
          <w:tcPr>
            <w:tcW w:w="2000" w:type="dxa"/>
          </w:tcPr>
          <w:p>
            <w:pPr/>
            <w:r>
              <w:rPr/>
              <w:t xml:space="preserve">Jihomoravský kraj</w:t>
            </w:r>
          </w:p>
        </w:tc>
        <w:tc>
          <w:tcPr>
            <w:tcW w:w="1000" w:type="dxa"/>
          </w:tcPr>
          <w:p>
            <w:pPr>
              <w:jc w:val="center"/>
            </w:pPr>
            <w:r>
              <w:rPr/>
              <w:t xml:space="preserve">25 817 Kč</w:t>
            </w:r>
          </w:p>
        </w:tc>
        <w:tc>
          <w:tcPr>
            <w:tcW w:w="1000" w:type="dxa"/>
          </w:tcPr>
          <w:p>
            <w:pPr>
              <w:jc w:val="center"/>
            </w:pPr>
            <w:r>
              <w:rPr/>
              <w:t xml:space="preserve">32 915 Kč</w:t>
            </w:r>
          </w:p>
        </w:tc>
        <w:tc>
          <w:tcPr>
            <w:tcW w:w="1000" w:type="dxa"/>
          </w:tcPr>
          <w:p>
            <w:pPr>
              <w:jc w:val="center"/>
            </w:pPr>
            <w:r>
              <w:rPr/>
              <w:t xml:space="preserve">54 762 Kč</w:t>
            </w:r>
          </w:p>
        </w:tc>
        <w:tc>
          <w:tcPr>
            <w:tcW w:w="1000" w:type="dxa"/>
          </w:tcPr>
          <w:p>
            <w:pPr>
              <w:jc w:val="center"/>
            </w:pPr>
            <w:r>
              <w:rPr/>
              <w:t xml:space="preserve">55 161 Kč</w:t>
            </w:r>
          </w:p>
        </w:tc>
        <w:tc>
          <w:tcPr>
            <w:tcW w:w="1000" w:type="dxa"/>
          </w:tcPr>
          <w:p>
            <w:pPr>
              <w:jc w:val="center"/>
            </w:pPr>
            <w:r>
              <w:rPr/>
              <w:t xml:space="preserve">88 805 Kč</w:t>
            </w:r>
          </w:p>
        </w:tc>
        <w:tc>
          <w:tcPr>
            <w:tcW w:w="1000" w:type="dxa"/>
          </w:tcPr>
          <w:p>
            <w:pPr>
              <w:jc w:val="center"/>
            </w:pPr>
            <w:r>
              <w:rPr>
                <w:sz w:val="16"/>
                <w:szCs w:val="16"/>
              </w:rPr>
              <w:t xml:space="preserve">161 051 Kč</w:t>
            </w:r>
          </w:p>
        </w:tc>
      </w:tr>
      <w:tr>
        <w:trPr/>
        <w:tc>
          <w:tcPr>
            <w:tcW w:w="2000" w:type="dxa"/>
          </w:tcPr>
          <w:p>
            <w:pPr/>
            <w:r>
              <w:rPr/>
              <w:t xml:space="preserve">Moravskoslezský kraj</w:t>
            </w:r>
          </w:p>
        </w:tc>
        <w:tc>
          <w:tcPr>
            <w:tcW w:w="1000" w:type="dxa"/>
          </w:tcPr>
          <w:p>
            <w:pPr>
              <w:jc w:val="center"/>
            </w:pPr>
            <w:r>
              <w:rPr/>
              <w:t xml:space="preserve">26 515 Kč</w:t>
            </w:r>
          </w:p>
        </w:tc>
        <w:tc>
          <w:tcPr>
            <w:tcW w:w="1000" w:type="dxa"/>
          </w:tcPr>
          <w:p>
            <w:pPr>
              <w:jc w:val="center"/>
            </w:pPr>
            <w:r>
              <w:rPr/>
              <w:t xml:space="preserve">53 065 Kč</w:t>
            </w:r>
          </w:p>
        </w:tc>
        <w:tc>
          <w:tcPr>
            <w:tcW w:w="1000" w:type="dxa"/>
          </w:tcPr>
          <w:p>
            <w:pPr>
              <w:jc w:val="center"/>
            </w:pPr>
            <w:r>
              <w:rPr/>
              <w:t xml:space="preserve">91 624 Kč</w:t>
            </w:r>
          </w:p>
        </w:tc>
        <w:tc>
          <w:tcPr>
            <w:tcW w:w="1000" w:type="dxa"/>
          </w:tcPr>
          <w:p>
            <w:pPr>
              <w:jc w:val="center"/>
            </w:pPr>
            <w:r>
              <w:rPr/>
              <w:t xml:space="preserve">54 565 Kč</w:t>
            </w:r>
          </w:p>
        </w:tc>
        <w:tc>
          <w:tcPr>
            <w:tcW w:w="1000" w:type="dxa"/>
          </w:tcPr>
          <w:p>
            <w:pPr>
              <w:jc w:val="center"/>
            </w:pPr>
            <w:r>
              <w:rPr/>
              <w:t xml:space="preserve">87 023 Kč</w:t>
            </w:r>
          </w:p>
        </w:tc>
        <w:tc>
          <w:tcPr>
            <w:tcW w:w="1000" w:type="dxa"/>
          </w:tcPr>
          <w:p>
            <w:pPr>
              <w:jc w:val="center"/>
            </w:pPr>
            <w:r>
              <w:rPr>
                <w:sz w:val="16"/>
                <w:szCs w:val="16"/>
              </w:rPr>
              <w:t xml:space="preserve">138 565 Kč</w:t>
            </w: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29 594 Kč</w:t>
            </w:r>
          </w:p>
        </w:tc>
        <w:tc>
          <w:tcPr>
            <w:tcW w:w="1000" w:type="dxa"/>
          </w:tcPr>
          <w:p>
            <w:pPr>
              <w:jc w:val="center"/>
            </w:pPr>
            <w:r>
              <w:rPr/>
              <w:t xml:space="preserve">71 737 Kč</w:t>
            </w:r>
          </w:p>
        </w:tc>
        <w:tc>
          <w:tcPr>
            <w:tcW w:w="1000" w:type="dxa"/>
          </w:tcPr>
          <w:p>
            <w:pPr>
              <w:jc w:val="center"/>
            </w:pPr>
            <w:r>
              <w:rPr>
                <w:sz w:val="16"/>
                <w:szCs w:val="16"/>
              </w:rPr>
              <w:t xml:space="preserve">147 604 Kč</w:t>
            </w:r>
          </w:p>
        </w:tc>
        <w:tc>
          <w:tcPr>
            <w:tcW w:w="1000" w:type="dxa"/>
          </w:tcPr>
          <w:p>
            <w:pPr>
              <w:jc w:val="center"/>
            </w:pPr>
            <w:r>
              <w:rPr/>
              <w:t xml:space="preserve">73 974 Kč</w:t>
            </w:r>
          </w:p>
        </w:tc>
        <w:tc>
          <w:tcPr>
            <w:tcW w:w="1000" w:type="dxa"/>
          </w:tcPr>
          <w:p>
            <w:pPr>
              <w:jc w:val="center"/>
            </w:pPr>
            <w:r>
              <w:rPr>
                <w:sz w:val="16"/>
                <w:szCs w:val="16"/>
              </w:rPr>
              <w:t xml:space="preserve">124 768 Kč</w:t>
            </w:r>
          </w:p>
        </w:tc>
        <w:tc>
          <w:tcPr>
            <w:tcW w:w="1000" w:type="dxa"/>
          </w:tcPr>
          <w:p>
            <w:pPr>
              <w:jc w:val="center"/>
            </w:pPr>
            <w:r>
              <w:rPr>
                <w:sz w:val="16"/>
                <w:szCs w:val="16"/>
              </w:rPr>
              <w:t xml:space="preserve">196 523 Kč</w:t>
            </w:r>
          </w:p>
        </w:tc>
      </w:tr>
      <w:tr>
        <w:trPr/>
        <w:tc>
          <w:tcPr>
            <w:tcW w:w="2000" w:type="dxa"/>
          </w:tcPr>
          <w:p>
            <w:pPr/>
            <w:r>
              <w:rPr/>
              <w:t xml:space="preserve">Středočeský kraj</w:t>
            </w:r>
          </w:p>
        </w:tc>
        <w:tc>
          <w:tcPr>
            <w:tcW w:w="1000" w:type="dxa"/>
          </w:tcPr>
          <w:p>
            <w:pPr>
              <w:jc w:val="center"/>
            </w:pPr>
            <w:r>
              <w:rPr/>
              <w:t xml:space="preserve">47 752 Kč</w:t>
            </w:r>
          </w:p>
        </w:tc>
        <w:tc>
          <w:tcPr>
            <w:tcW w:w="1000" w:type="dxa"/>
          </w:tcPr>
          <w:p>
            <w:pPr>
              <w:jc w:val="center"/>
            </w:pPr>
            <w:r>
              <w:rPr/>
              <w:t xml:space="preserve">84 200 Kč</w:t>
            </w:r>
          </w:p>
        </w:tc>
        <w:tc>
          <w:tcPr>
            <w:tcW w:w="1000" w:type="dxa"/>
          </w:tcPr>
          <w:p>
            <w:pPr>
              <w:jc w:val="center"/>
            </w:pPr>
            <w:r>
              <w:rPr>
                <w:sz w:val="16"/>
                <w:szCs w:val="16"/>
              </w:rPr>
              <w:t xml:space="preserve">159 292 Kč</w:t>
            </w:r>
          </w:p>
        </w:tc>
        <w:tc>
          <w:tcPr>
            <w:tcW w:w="1000" w:type="dxa"/>
          </w:tcPr>
          <w:p>
            <w:pPr>
              <w:jc w:val="center"/>
            </w:pPr>
            <w:r>
              <w:rPr/>
              <w:t xml:space="preserve">78 240 Kč</w:t>
            </w:r>
          </w:p>
        </w:tc>
        <w:tc>
          <w:tcPr>
            <w:tcW w:w="1000" w:type="dxa"/>
          </w:tcPr>
          <w:p>
            <w:pPr>
              <w:jc w:val="center"/>
            </w:pPr>
            <w:r>
              <w:rPr>
                <w:sz w:val="16"/>
                <w:szCs w:val="16"/>
              </w:rPr>
              <w:t xml:space="preserve">152 685 Kč</w:t>
            </w:r>
          </w:p>
        </w:tc>
        <w:tc>
          <w:tcPr>
            <w:tcW w:w="1000" w:type="dxa"/>
          </w:tcPr>
          <w:p>
            <w:pPr>
              <w:jc w:val="center"/>
            </w:pPr>
            <w:r>
              <w:rPr>
                <w:sz w:val="16"/>
                <w:szCs w:val="16"/>
              </w:rPr>
              <w:t xml:space="preserve">214 692 Kč</w:t>
            </w:r>
          </w:p>
        </w:tc>
      </w:tr>
      <w:tr>
        <w:trPr/>
        <w:tc>
          <w:tcPr>
            <w:tcW w:w="2000" w:type="dxa"/>
          </w:tcPr>
          <w:p>
            <w:pPr/>
            <w:r>
              <w:rPr/>
              <w:t xml:space="preserve">Jihočeský kraj</w:t>
            </w:r>
          </w:p>
        </w:tc>
        <w:tc>
          <w:tcPr>
            <w:tcW w:w="1000" w:type="dxa"/>
          </w:tcPr>
          <w:p>
            <w:pPr>
              <w:jc w:val="center"/>
            </w:pPr>
            <w:r>
              <w:rPr/>
              <w:t xml:space="preserve">45 579 Kč</w:t>
            </w:r>
          </w:p>
        </w:tc>
        <w:tc>
          <w:tcPr>
            <w:tcW w:w="1000" w:type="dxa"/>
          </w:tcPr>
          <w:p>
            <w:pPr>
              <w:jc w:val="center"/>
            </w:pPr>
            <w:r>
              <w:rPr>
                <w:sz w:val="16"/>
                <w:szCs w:val="16"/>
              </w:rPr>
              <w:t xml:space="preserve">110 249 Kč</w:t>
            </w:r>
          </w:p>
        </w:tc>
        <w:tc>
          <w:tcPr>
            <w:tcW w:w="1000" w:type="dxa"/>
          </w:tcPr>
          <w:p>
            <w:pPr>
              <w:jc w:val="center"/>
            </w:pPr>
            <w:r>
              <w:rPr>
                <w:sz w:val="16"/>
                <w:szCs w:val="16"/>
              </w:rPr>
              <w:t xml:space="preserve">187 766 Kč</w:t>
            </w:r>
          </w:p>
        </w:tc>
        <w:tc>
          <w:tcPr>
            <w:tcW w:w="1000" w:type="dxa"/>
          </w:tcPr>
          <w:p>
            <w:pPr>
              <w:jc w:val="center"/>
            </w:pPr>
            <w:r>
              <w:rPr/>
              <w:t xml:space="preserve">89 270 Kč</w:t>
            </w:r>
          </w:p>
        </w:tc>
        <w:tc>
          <w:tcPr>
            <w:tcW w:w="1000" w:type="dxa"/>
          </w:tcPr>
          <w:p>
            <w:pPr>
              <w:jc w:val="center"/>
            </w:pPr>
            <w:r>
              <w:rPr>
                <w:sz w:val="16"/>
                <w:szCs w:val="16"/>
              </w:rPr>
              <w:t xml:space="preserve">141 312 Kč</w:t>
            </w:r>
          </w:p>
        </w:tc>
        <w:tc>
          <w:tcPr>
            <w:tcW w:w="1000" w:type="dxa"/>
          </w:tcPr>
          <w:p>
            <w:pPr>
              <w:jc w:val="center"/>
            </w:pPr>
            <w:r>
              <w:rPr>
                <w:sz w:val="16"/>
                <w:szCs w:val="16"/>
              </w:rPr>
              <w:t xml:space="preserve">179 735 Kč</w:t>
            </w:r>
          </w:p>
        </w:tc>
      </w:tr>
      <w:tr>
        <w:trPr/>
        <w:tc>
          <w:tcPr>
            <w:tcW w:w="2000" w:type="dxa"/>
          </w:tcPr>
          <w:p>
            <w:pPr/>
            <w:r>
              <w:rPr/>
              <w:t xml:space="preserve">Plzeňský kraj</w:t>
            </w:r>
          </w:p>
        </w:tc>
        <w:tc>
          <w:tcPr>
            <w:tcW w:w="1000" w:type="dxa"/>
          </w:tcPr>
          <w:p>
            <w:pPr>
              <w:jc w:val="center"/>
            </w:pPr>
            <w:r>
              <w:rPr/>
              <w:t xml:space="preserve">29 995 Kč</w:t>
            </w:r>
          </w:p>
        </w:tc>
        <w:tc>
          <w:tcPr>
            <w:tcW w:w="1000" w:type="dxa"/>
          </w:tcPr>
          <w:p>
            <w:pPr>
              <w:jc w:val="center"/>
            </w:pPr>
            <w:r>
              <w:rPr>
                <w:sz w:val="16"/>
                <w:szCs w:val="16"/>
              </w:rPr>
              <w:t xml:space="preserve">104 348 Kč</w:t>
            </w:r>
          </w:p>
        </w:tc>
        <w:tc>
          <w:tcPr>
            <w:tcW w:w="1000" w:type="dxa"/>
          </w:tcPr>
          <w:p>
            <w:pPr>
              <w:jc w:val="center"/>
            </w:pPr>
            <w:r>
              <w:rPr>
                <w:sz w:val="16"/>
                <w:szCs w:val="16"/>
              </w:rPr>
              <w:t xml:space="preserve">218 314 Kč</w:t>
            </w:r>
          </w:p>
        </w:tc>
        <w:tc>
          <w:tcPr>
            <w:tcW w:w="1000" w:type="dxa"/>
          </w:tcPr>
          <w:p>
            <w:pPr>
              <w:jc w:val="center"/>
            </w:pPr>
            <w:r>
              <w:rPr/>
              <w:t xml:space="preserve">98 121 Kč</w:t>
            </w:r>
          </w:p>
        </w:tc>
        <w:tc>
          <w:tcPr>
            <w:tcW w:w="1000" w:type="dxa"/>
          </w:tcPr>
          <w:p>
            <w:pPr>
              <w:jc w:val="center"/>
            </w:pPr>
            <w:r>
              <w:rPr>
                <w:sz w:val="16"/>
                <w:szCs w:val="16"/>
              </w:rPr>
              <w:t xml:space="preserve">140 468 Kč</w:t>
            </w:r>
          </w:p>
        </w:tc>
        <w:tc>
          <w:tcPr>
            <w:tcW w:w="1000" w:type="dxa"/>
          </w:tcPr>
          <w:p>
            <w:pPr>
              <w:jc w:val="center"/>
            </w:pPr>
            <w:r>
              <w:rPr>
                <w:sz w:val="16"/>
                <w:szCs w:val="16"/>
              </w:rPr>
              <w:t xml:space="preserve">196 042 Kč</w:t>
            </w:r>
          </w:p>
        </w:tc>
      </w:tr>
      <w:tr>
        <w:trPr/>
        <w:tc>
          <w:tcPr>
            <w:tcW w:w="2000" w:type="dxa"/>
          </w:tcPr>
          <w:p>
            <w:pPr/>
            <w:r>
              <w:rPr/>
              <w:t xml:space="preserve">Karlovarský kraj</w:t>
            </w:r>
          </w:p>
        </w:tc>
        <w:tc>
          <w:tcPr>
            <w:tcW w:w="1000" w:type="dxa"/>
          </w:tcPr>
          <w:p>
            <w:pPr>
              <w:jc w:val="center"/>
            </w:pPr>
            <w:r>
              <w:rPr/>
              <w:t xml:space="preserve">31 267 Kč</w:t>
            </w:r>
          </w:p>
        </w:tc>
        <w:tc>
          <w:tcPr>
            <w:tcW w:w="1000" w:type="dxa"/>
          </w:tcPr>
          <w:p>
            <w:pPr>
              <w:jc w:val="center"/>
            </w:pPr>
            <w:r>
              <w:rPr/>
              <w:t xml:space="preserve">92 223 Kč</w:t>
            </w:r>
          </w:p>
        </w:tc>
        <w:tc>
          <w:tcPr>
            <w:tcW w:w="1000" w:type="dxa"/>
          </w:tcPr>
          <w:p>
            <w:pPr>
              <w:jc w:val="center"/>
            </w:pPr>
            <w:r>
              <w:rPr>
                <w:sz w:val="16"/>
                <w:szCs w:val="16"/>
              </w:rPr>
              <w:t xml:space="preserve">171 081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31 395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216 480 Kč</w:t>
            </w:r>
          </w:p>
        </w:tc>
        <w:tc>
          <w:tcPr>
            <w:tcW w:w="1000" w:type="dxa"/>
          </w:tcPr>
          <w:p>
            <w:pPr>
              <w:jc w:val="center"/>
            </w:pPr>
            <w:r>
              <w:rPr/>
              <w:t xml:space="preserve">81 192 Kč</w:t>
            </w:r>
          </w:p>
        </w:tc>
        <w:tc>
          <w:tcPr>
            <w:tcW w:w="1000" w:type="dxa"/>
          </w:tcPr>
          <w:p>
            <w:pPr>
              <w:jc w:val="center"/>
            </w:pPr>
            <w:r>
              <w:rPr>
                <w:sz w:val="16"/>
                <w:szCs w:val="16"/>
              </w:rPr>
              <w:t xml:space="preserve">156 807 Kč</w:t>
            </w:r>
          </w:p>
        </w:tc>
        <w:tc>
          <w:tcPr>
            <w:tcW w:w="1000" w:type="dxa"/>
          </w:tcPr>
          <w:p>
            <w:pPr>
              <w:jc w:val="center"/>
            </w:pPr>
            <w:r>
              <w:rPr>
                <w:sz w:val="16"/>
                <w:szCs w:val="16"/>
              </w:rPr>
              <w:t xml:space="preserve">242 173 Kč</w:t>
            </w:r>
          </w:p>
        </w:tc>
      </w:tr>
      <w:tr>
        <w:trPr/>
        <w:tc>
          <w:tcPr>
            <w:tcW w:w="2000" w:type="dxa"/>
          </w:tcPr>
          <w:p>
            <w:pPr/>
            <w:r>
              <w:rPr/>
              <w:t xml:space="preserve">Liberecký kraj</w:t>
            </w:r>
          </w:p>
        </w:tc>
        <w:tc>
          <w:tcPr>
            <w:tcW w:w="1000" w:type="dxa"/>
          </w:tcPr>
          <w:p>
            <w:pPr>
              <w:jc w:val="center"/>
            </w:pPr>
            <w:r>
              <w:rPr/>
              <w:t xml:space="preserve">56 481 Kč</w:t>
            </w:r>
          </w:p>
        </w:tc>
        <w:tc>
          <w:tcPr>
            <w:tcW w:w="1000" w:type="dxa"/>
          </w:tcPr>
          <w:p>
            <w:pPr>
              <w:jc w:val="center"/>
            </w:pPr>
            <w:r>
              <w:rPr>
                <w:sz w:val="16"/>
                <w:szCs w:val="16"/>
              </w:rPr>
              <w:t xml:space="preserve">107 121 Kč</w:t>
            </w:r>
          </w:p>
        </w:tc>
        <w:tc>
          <w:tcPr>
            <w:tcW w:w="1000" w:type="dxa"/>
          </w:tcPr>
          <w:p>
            <w:pPr>
              <w:jc w:val="center"/>
            </w:pPr>
            <w:r>
              <w:rPr>
                <w:sz w:val="16"/>
                <w:szCs w:val="16"/>
              </w:rPr>
              <w:t xml:space="preserve">182 819 Kč</w:t>
            </w:r>
          </w:p>
        </w:tc>
        <w:tc>
          <w:tcPr>
            <w:tcW w:w="1000" w:type="dxa"/>
          </w:tcPr>
          <w:p>
            <w:pPr>
              <w:jc w:val="center"/>
            </w:pPr>
            <w:r>
              <w:rPr/>
              <w:t xml:space="preserve">68 900 Kč</w:t>
            </w:r>
          </w:p>
        </w:tc>
        <w:tc>
          <w:tcPr>
            <w:tcW w:w="1000" w:type="dxa"/>
          </w:tcPr>
          <w:p>
            <w:pPr>
              <w:jc w:val="center"/>
            </w:pPr>
            <w:r>
              <w:rPr>
                <w:sz w:val="16"/>
                <w:szCs w:val="16"/>
              </w:rPr>
              <w:t xml:space="preserve">120 880 Kč</w:t>
            </w:r>
          </w:p>
        </w:tc>
        <w:tc>
          <w:tcPr>
            <w:tcW w:w="1000" w:type="dxa"/>
          </w:tcPr>
          <w:p>
            <w:pPr>
              <w:jc w:val="center"/>
            </w:pPr>
            <w:r>
              <w:rPr>
                <w:sz w:val="16"/>
                <w:szCs w:val="16"/>
              </w:rPr>
              <w:t xml:space="preserve">171 245 Kč</w:t>
            </w:r>
          </w:p>
        </w:tc>
      </w:tr>
      <w:tr>
        <w:trPr/>
        <w:tc>
          <w:tcPr>
            <w:tcW w:w="2000" w:type="dxa"/>
          </w:tcPr>
          <w:p>
            <w:pPr/>
            <w:r>
              <w:rPr/>
              <w:t xml:space="preserve">Královéhradecký kraj</w:t>
            </w:r>
          </w:p>
        </w:tc>
        <w:tc>
          <w:tcPr>
            <w:tcW w:w="1000" w:type="dxa"/>
          </w:tcPr>
          <w:p>
            <w:pPr>
              <w:jc w:val="center"/>
            </w:pPr>
            <w:r>
              <w:rPr/>
              <w:t xml:space="preserve">59 135 Kč</w:t>
            </w:r>
          </w:p>
        </w:tc>
        <w:tc>
          <w:tcPr>
            <w:tcW w:w="1000" w:type="dxa"/>
          </w:tcPr>
          <w:p>
            <w:pPr>
              <w:jc w:val="center"/>
            </w:pPr>
            <w:r>
              <w:rPr/>
              <w:t xml:space="preserve">92 809 Kč</w:t>
            </w:r>
          </w:p>
        </w:tc>
        <w:tc>
          <w:tcPr>
            <w:tcW w:w="1000" w:type="dxa"/>
          </w:tcPr>
          <w:p>
            <w:pPr>
              <w:jc w:val="center"/>
            </w:pPr>
            <w:r>
              <w:rPr>
                <w:sz w:val="16"/>
                <w:szCs w:val="16"/>
              </w:rPr>
              <w:t xml:space="preserve">150 714 Kč</w:t>
            </w:r>
          </w:p>
        </w:tc>
        <w:tc>
          <w:tcPr>
            <w:tcW w:w="1000" w:type="dxa"/>
          </w:tcPr>
          <w:p>
            <w:pPr>
              <w:jc w:val="center"/>
            </w:pPr>
            <w:r>
              <w:rPr/>
              <w:t xml:space="preserve">73 986 Kč</w:t>
            </w:r>
          </w:p>
        </w:tc>
        <w:tc>
          <w:tcPr>
            <w:tcW w:w="1000" w:type="dxa"/>
          </w:tcPr>
          <w:p>
            <w:pPr>
              <w:jc w:val="center"/>
            </w:pPr>
            <w:r>
              <w:rPr>
                <w:sz w:val="16"/>
                <w:szCs w:val="16"/>
              </w:rPr>
              <w:t xml:space="preserve">131 320 Kč</w:t>
            </w:r>
          </w:p>
        </w:tc>
        <w:tc>
          <w:tcPr>
            <w:tcW w:w="1000" w:type="dxa"/>
          </w:tcPr>
          <w:p>
            <w:pPr>
              <w:jc w:val="center"/>
            </w:pPr>
            <w:r>
              <w:rPr>
                <w:sz w:val="16"/>
                <w:szCs w:val="16"/>
              </w:rPr>
              <w:t xml:space="preserve">203 534 Kč</w:t>
            </w:r>
          </w:p>
        </w:tc>
      </w:tr>
      <w:tr>
        <w:trPr/>
        <w:tc>
          <w:tcPr>
            <w:tcW w:w="2000" w:type="dxa"/>
          </w:tcPr>
          <w:p>
            <w:pPr/>
            <w:r>
              <w:rPr/>
              <w:t xml:space="preserve">Pardubický kraj</w:t>
            </w:r>
          </w:p>
        </w:tc>
        <w:tc>
          <w:tcPr>
            <w:tcW w:w="1000" w:type="dxa"/>
          </w:tcPr>
          <w:p>
            <w:pPr>
              <w:jc w:val="center"/>
            </w:pPr>
            <w:r>
              <w:rPr/>
              <w:t xml:space="preserve">28 884 Kč</w:t>
            </w:r>
          </w:p>
        </w:tc>
        <w:tc>
          <w:tcPr>
            <w:tcW w:w="1000" w:type="dxa"/>
          </w:tcPr>
          <w:p>
            <w:pPr>
              <w:jc w:val="center"/>
            </w:pPr>
            <w:r>
              <w:rPr>
                <w:sz w:val="16"/>
                <w:szCs w:val="16"/>
              </w:rPr>
              <w:t xml:space="preserve">106 785 Kč</w:t>
            </w:r>
          </w:p>
        </w:tc>
        <w:tc>
          <w:tcPr>
            <w:tcW w:w="1000" w:type="dxa"/>
          </w:tcPr>
          <w:p>
            <w:pPr>
              <w:jc w:val="center"/>
            </w:pPr>
            <w:r>
              <w:rPr>
                <w:sz w:val="16"/>
                <w:szCs w:val="16"/>
              </w:rPr>
              <w:t xml:space="preserve">186 672 Kč</w:t>
            </w:r>
          </w:p>
        </w:tc>
        <w:tc>
          <w:tcPr>
            <w:tcW w:w="1000" w:type="dxa"/>
          </w:tcPr>
          <w:p>
            <w:pPr>
              <w:jc w:val="center"/>
            </w:pPr>
            <w:r>
              <w:rPr/>
              <w:t xml:space="preserve">90 479 Kč</w:t>
            </w:r>
          </w:p>
        </w:tc>
        <w:tc>
          <w:tcPr>
            <w:tcW w:w="1000" w:type="dxa"/>
          </w:tcPr>
          <w:p>
            <w:pPr>
              <w:jc w:val="center"/>
            </w:pPr>
            <w:r>
              <w:rPr>
                <w:sz w:val="16"/>
                <w:szCs w:val="16"/>
              </w:rPr>
              <w:t xml:space="preserve">159 250 Kč</w:t>
            </w:r>
          </w:p>
        </w:tc>
        <w:tc>
          <w:tcPr>
            <w:tcW w:w="1000" w:type="dxa"/>
          </w:tcPr>
          <w:p>
            <w:pPr>
              <w:jc w:val="center"/>
            </w:pPr>
            <w:r>
              <w:rPr>
                <w:sz w:val="16"/>
                <w:szCs w:val="16"/>
              </w:rPr>
              <w:t xml:space="preserve">203 172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81 888 Kč</w:t>
            </w:r>
          </w:p>
        </w:tc>
        <w:tc>
          <w:tcPr>
            <w:tcW w:w="1000" w:type="dxa"/>
          </w:tcPr>
          <w:p>
            <w:pPr>
              <w:jc w:val="center"/>
            </w:pPr>
            <w:r>
              <w:rPr>
                <w:sz w:val="16"/>
                <w:szCs w:val="16"/>
              </w:rPr>
              <w:t xml:space="preserve">137 559 Kč</w:t>
            </w:r>
          </w:p>
        </w:tc>
        <w:tc>
          <w:tcPr>
            <w:tcW w:w="1000" w:type="dxa"/>
          </w:tcPr>
          <w:p>
            <w:pPr>
              <w:jc w:val="center"/>
            </w:pPr>
            <w:r>
              <w:rPr>
                <w:sz w:val="16"/>
                <w:szCs w:val="16"/>
              </w:rPr>
              <w:t xml:space="preserve">215 645 Kč</w:t>
            </w:r>
          </w:p>
        </w:tc>
      </w:tr>
      <w:tr>
        <w:trPr/>
        <w:tc>
          <w:tcPr>
            <w:tcW w:w="2000" w:type="dxa"/>
          </w:tcPr>
          <w:p>
            <w:pPr/>
            <w:r>
              <w:rPr/>
              <w:t xml:space="preserve">Jihomoravský kraj</w:t>
            </w:r>
          </w:p>
        </w:tc>
        <w:tc>
          <w:tcPr>
            <w:tcW w:w="1000" w:type="dxa"/>
          </w:tcPr>
          <w:p>
            <w:pPr>
              <w:jc w:val="center"/>
            </w:pPr>
            <w:r>
              <w:rPr/>
              <w:t xml:space="preserve">30 642 Kč</w:t>
            </w:r>
          </w:p>
        </w:tc>
        <w:tc>
          <w:tcPr>
            <w:tcW w:w="1000" w:type="dxa"/>
          </w:tcPr>
          <w:p>
            <w:pPr>
              <w:jc w:val="center"/>
            </w:pPr>
            <w:r>
              <w:rPr/>
              <w:t xml:space="preserve">81 030 Kč</w:t>
            </w:r>
          </w:p>
        </w:tc>
        <w:tc>
          <w:tcPr>
            <w:tcW w:w="1000" w:type="dxa"/>
          </w:tcPr>
          <w:p>
            <w:pPr>
              <w:jc w:val="center"/>
            </w:pPr>
            <w:r>
              <w:rPr>
                <w:sz w:val="16"/>
                <w:szCs w:val="16"/>
              </w:rPr>
              <w:t xml:space="preserve">143 378 Kč</w:t>
            </w:r>
          </w:p>
        </w:tc>
        <w:tc>
          <w:tcPr>
            <w:tcW w:w="1000" w:type="dxa"/>
          </w:tcPr>
          <w:p>
            <w:pPr>
              <w:jc w:val="center"/>
            </w:pPr>
            <w:r>
              <w:rPr/>
              <w:t xml:space="preserve">70 913 Kč</w:t>
            </w:r>
          </w:p>
        </w:tc>
        <w:tc>
          <w:tcPr>
            <w:tcW w:w="1000" w:type="dxa"/>
          </w:tcPr>
          <w:p>
            <w:pPr>
              <w:jc w:val="center"/>
            </w:pPr>
            <w:r>
              <w:rPr>
                <w:sz w:val="16"/>
                <w:szCs w:val="16"/>
              </w:rPr>
              <w:t xml:space="preserve">118 462 Kč</w:t>
            </w:r>
          </w:p>
        </w:tc>
        <w:tc>
          <w:tcPr>
            <w:tcW w:w="1000" w:type="dxa"/>
          </w:tcPr>
          <w:p>
            <w:pPr>
              <w:jc w:val="center"/>
            </w:pPr>
            <w:r>
              <w:rPr>
                <w:sz w:val="16"/>
                <w:szCs w:val="16"/>
              </w:rPr>
              <w:t xml:space="preserve">188 277 Kč</w:t>
            </w:r>
          </w:p>
        </w:tc>
      </w:tr>
      <w:tr>
        <w:trPr/>
        <w:tc>
          <w:tcPr>
            <w:tcW w:w="2000" w:type="dxa"/>
          </w:tcPr>
          <w:p>
            <w:pPr/>
            <w:r>
              <w:rPr/>
              <w:t xml:space="preserve">Olomoucký kraj</w:t>
            </w:r>
          </w:p>
        </w:tc>
        <w:tc>
          <w:tcPr>
            <w:tcW w:w="1000" w:type="dxa"/>
          </w:tcPr>
          <w:p>
            <w:pPr>
              <w:jc w:val="center"/>
            </w:pPr>
            <w:r>
              <w:rPr/>
              <w:t xml:space="preserve">29 312 Kč</w:t>
            </w:r>
          </w:p>
        </w:tc>
        <w:tc>
          <w:tcPr>
            <w:tcW w:w="1000" w:type="dxa"/>
          </w:tcPr>
          <w:p>
            <w:pPr>
              <w:jc w:val="center"/>
            </w:pPr>
            <w:r>
              <w:rPr/>
              <w:t xml:space="preserve">65 781 Kč</w:t>
            </w:r>
          </w:p>
        </w:tc>
        <w:tc>
          <w:tcPr>
            <w:tcW w:w="1000" w:type="dxa"/>
          </w:tcPr>
          <w:p>
            <w:pPr>
              <w:jc w:val="center"/>
            </w:pPr>
            <w:r>
              <w:rPr>
                <w:sz w:val="16"/>
                <w:szCs w:val="16"/>
              </w:rPr>
              <w:t xml:space="preserve">147 265 Kč</w:t>
            </w:r>
          </w:p>
        </w:tc>
        <w:tc>
          <w:tcPr>
            <w:tcW w:w="1000" w:type="dxa"/>
          </w:tcPr>
          <w:p>
            <w:pPr>
              <w:jc w:val="center"/>
            </w:pPr>
            <w:r>
              <w:rPr/>
              <w:t xml:space="preserve">77 947 Kč</w:t>
            </w:r>
          </w:p>
        </w:tc>
        <w:tc>
          <w:tcPr>
            <w:tcW w:w="1000" w:type="dxa"/>
          </w:tcPr>
          <w:p>
            <w:pPr>
              <w:jc w:val="center"/>
            </w:pPr>
            <w:r>
              <w:rPr>
                <w:sz w:val="16"/>
                <w:szCs w:val="16"/>
              </w:rPr>
              <w:t xml:space="preserve">139 008 Kč</w:t>
            </w:r>
          </w:p>
        </w:tc>
        <w:tc>
          <w:tcPr>
            <w:tcW w:w="1000" w:type="dxa"/>
          </w:tcPr>
          <w:p>
            <w:pPr>
              <w:jc w:val="center"/>
            </w:pPr>
            <w:r>
              <w:rPr>
                <w:sz w:val="16"/>
                <w:szCs w:val="16"/>
              </w:rPr>
              <w:t xml:space="preserve">195 977 Kč</w:t>
            </w:r>
          </w:p>
        </w:tc>
      </w:tr>
      <w:tr>
        <w:trPr/>
        <w:tc>
          <w:tcPr>
            <w:tcW w:w="2000" w:type="dxa"/>
          </w:tcPr>
          <w:p>
            <w:pPr/>
            <w:r>
              <w:rPr/>
              <w:t xml:space="preserve">Zlínský kraj</w:t>
            </w:r>
          </w:p>
        </w:tc>
        <w:tc>
          <w:tcPr>
            <w:tcW w:w="1000" w:type="dxa"/>
          </w:tcPr>
          <w:p>
            <w:pPr>
              <w:jc w:val="center"/>
            </w:pPr>
            <w:r>
              <w:rPr/>
              <w:t xml:space="preserve">33 284 Kč</w:t>
            </w:r>
          </w:p>
        </w:tc>
        <w:tc>
          <w:tcPr>
            <w:tcW w:w="1000" w:type="dxa"/>
          </w:tcPr>
          <w:p>
            <w:pPr>
              <w:jc w:val="center"/>
            </w:pPr>
            <w:r>
              <w:rPr/>
              <w:t xml:space="preserve">93 672 Kč</w:t>
            </w:r>
          </w:p>
        </w:tc>
        <w:tc>
          <w:tcPr>
            <w:tcW w:w="1000" w:type="dxa"/>
          </w:tcPr>
          <w:p>
            <w:pPr>
              <w:jc w:val="center"/>
            </w:pPr>
            <w:r>
              <w:rPr>
                <w:sz w:val="16"/>
                <w:szCs w:val="16"/>
              </w:rPr>
              <w:t xml:space="preserve">188 683 Kč</w:t>
            </w:r>
          </w:p>
        </w:tc>
        <w:tc>
          <w:tcPr>
            <w:tcW w:w="1000" w:type="dxa"/>
          </w:tcPr>
          <w:p>
            <w:pPr>
              <w:jc w:val="center"/>
            </w:pPr>
            <w:r>
              <w:rPr/>
              <w:t xml:space="preserve">78 937 Kč</w:t>
            </w:r>
          </w:p>
        </w:tc>
        <w:tc>
          <w:tcPr>
            <w:tcW w:w="1000" w:type="dxa"/>
          </w:tcPr>
          <w:p>
            <w:pPr>
              <w:jc w:val="center"/>
            </w:pPr>
            <w:r>
              <w:rPr>
                <w:sz w:val="16"/>
                <w:szCs w:val="16"/>
              </w:rPr>
              <w:t xml:space="preserve">129 063 Kč</w:t>
            </w:r>
          </w:p>
        </w:tc>
        <w:tc>
          <w:tcPr>
            <w:tcW w:w="1000" w:type="dxa"/>
          </w:tcPr>
          <w:p>
            <w:pPr>
              <w:jc w:val="center"/>
            </w:pPr>
            <w:r>
              <w:rPr>
                <w:sz w:val="16"/>
                <w:szCs w:val="16"/>
              </w:rPr>
              <w:t xml:space="preserve">195 241 Kč</w:t>
            </w:r>
          </w:p>
        </w:tc>
      </w:tr>
      <w:tr>
        <w:trPr/>
        <w:tc>
          <w:tcPr>
            <w:tcW w:w="2000" w:type="dxa"/>
          </w:tcPr>
          <w:p>
            <w:pPr/>
            <w:r>
              <w:rPr/>
              <w:t xml:space="preserve">Moravskoslezský kraj</w:t>
            </w:r>
          </w:p>
        </w:tc>
        <w:tc>
          <w:tcPr>
            <w:tcW w:w="1000" w:type="dxa"/>
          </w:tcPr>
          <w:p>
            <w:pPr>
              <w:jc w:val="center"/>
            </w:pPr>
            <w:r>
              <w:rPr/>
              <w:t xml:space="preserve">29 512 Kč</w:t>
            </w:r>
          </w:p>
        </w:tc>
        <w:tc>
          <w:tcPr>
            <w:tcW w:w="1000" w:type="dxa"/>
          </w:tcPr>
          <w:p>
            <w:pPr>
              <w:jc w:val="center"/>
            </w:pPr>
            <w:r>
              <w:rPr/>
              <w:t xml:space="preserve">73 667 Kč</w:t>
            </w:r>
          </w:p>
        </w:tc>
        <w:tc>
          <w:tcPr>
            <w:tcW w:w="1000" w:type="dxa"/>
          </w:tcPr>
          <w:p>
            <w:pPr>
              <w:jc w:val="center"/>
            </w:pPr>
            <w:r>
              <w:rPr>
                <w:sz w:val="16"/>
                <w:szCs w:val="16"/>
              </w:rPr>
              <w:t xml:space="preserve">178 642 Kč</w:t>
            </w:r>
          </w:p>
        </w:tc>
        <w:tc>
          <w:tcPr>
            <w:tcW w:w="1000" w:type="dxa"/>
          </w:tcPr>
          <w:p>
            <w:pPr>
              <w:jc w:val="center"/>
            </w:pPr>
            <w:r>
              <w:rPr/>
              <w:t xml:space="preserve">72 708 Kč</w:t>
            </w:r>
          </w:p>
        </w:tc>
        <w:tc>
          <w:tcPr>
            <w:tcW w:w="1000" w:type="dxa"/>
          </w:tcPr>
          <w:p>
            <w:pPr>
              <w:jc w:val="center"/>
            </w:pPr>
            <w:r>
              <w:rPr>
                <w:sz w:val="16"/>
                <w:szCs w:val="16"/>
              </w:rPr>
              <w:t xml:space="preserve">125 400 Kč</w:t>
            </w:r>
          </w:p>
        </w:tc>
        <w:tc>
          <w:tcPr>
            <w:tcW w:w="1000" w:type="dxa"/>
          </w:tcPr>
          <w:p>
            <w:pPr>
              <w:jc w:val="center"/>
            </w:pPr>
            <w:r>
              <w:rPr>
                <w:sz w:val="16"/>
                <w:szCs w:val="16"/>
              </w:rPr>
              <w:t xml:space="preserve">203 523 Kč</w:t>
            </w: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94 327 Kč</w:t>
            </w:r>
          </w:p>
        </w:tc>
        <w:tc>
          <w:tcPr>
            <w:tcW w:w="1000" w:type="dxa"/>
          </w:tcPr>
          <w:p>
            <w:pPr>
              <w:jc w:val="center"/>
            </w:pPr>
            <w:r>
              <w:rPr/>
              <w:t xml:space="preserve">44 994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128 039 Kč</w:t>
            </w:r>
          </w:p>
        </w:tc>
        <w:tc>
          <w:tcPr>
            <w:tcW w:w="1000" w:type="dxa"/>
          </w:tcPr>
          <w:p>
            <w:pPr>
              <w:jc w:val="center"/>
            </w:pPr>
            <w:r>
              <w:rPr/>
              <w:t xml:space="preserve">96 701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91 211 Kč</w:t>
            </w:r>
          </w:p>
        </w:tc>
        <w:tc>
          <w:tcPr>
            <w:tcW w:w="1000" w:type="dxa"/>
          </w:tcPr>
          <w:p>
            <w:pPr>
              <w:jc w:val="center"/>
            </w:pPr>
            <w:r>
              <w:rPr/>
              <w:t xml:space="preserve">44 994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138 957 Kč</w:t>
            </w:r>
          </w:p>
        </w:tc>
        <w:tc>
          <w:tcPr>
            <w:tcW w:w="1000" w:type="dxa"/>
          </w:tcPr>
          <w:p>
            <w:pPr>
              <w:jc w:val="center"/>
            </w:pPr>
            <w:r>
              <w:rPr/>
              <w:t xml:space="preserve">96 756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156 701 Kč</w:t>
            </w:r>
          </w:p>
        </w:tc>
        <w:tc>
          <w:tcPr>
            <w:tcW w:w="1000" w:type="dxa"/>
          </w:tcPr>
          <w:p>
            <w:pPr>
              <w:jc w:val="center"/>
            </w:pPr>
            <w:r>
              <w:rPr>
                <w:sz w:val="16"/>
                <w:szCs w:val="16"/>
              </w:rPr>
              <w:t xml:space="preserve">125 420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134 403 Kč</w:t>
            </w:r>
          </w:p>
        </w:tc>
        <w:tc>
          <w:tcPr>
            <w:tcW w:w="1000" w:type="dxa"/>
          </w:tcPr>
          <w:p>
            <w:pPr>
              <w:jc w:val="center"/>
            </w:pPr>
            <w:r>
              <w:rPr/>
              <w:t xml:space="preserve">47 424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123 384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137 863 Kč</w:t>
            </w:r>
          </w:p>
        </w:tc>
        <w:tc>
          <w:tcPr>
            <w:tcW w:w="1000" w:type="dxa"/>
          </w:tcPr>
          <w:p>
            <w:pPr>
              <w:jc w:val="center"/>
            </w:pPr>
            <w:r>
              <w:rPr/>
              <w:t xml:space="preserve">-</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169 101 Kč</w:t>
            </w:r>
          </w:p>
        </w:tc>
        <w:tc>
          <w:tcPr>
            <w:tcW w:w="1000" w:type="dxa"/>
          </w:tcPr>
          <w:p>
            <w:pPr>
              <w:jc w:val="center"/>
            </w:pPr>
            <w:r>
              <w:rPr>
                <w:sz w:val="16"/>
                <w:szCs w:val="16"/>
              </w:rPr>
              <w:t xml:space="preserve">155 282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152 579 Kč</w:t>
            </w:r>
          </w:p>
        </w:tc>
        <w:tc>
          <w:tcPr>
            <w:tcW w:w="1000" w:type="dxa"/>
          </w:tcPr>
          <w:p>
            <w:pPr>
              <w:jc w:val="center"/>
            </w:pPr>
            <w:r>
              <w:rPr>
                <w:sz w:val="16"/>
                <w:szCs w:val="16"/>
              </w:rPr>
              <w:t xml:space="preserve">147 533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sz w:val="16"/>
                <w:szCs w:val="16"/>
              </w:rPr>
              <w:t xml:space="preserve">101 297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21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