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Energetik specialista výroby tepelné energie</w:t>
      </w:r>
      <w:bookmarkEnd w:id="1"/>
    </w:p>
    <w:p>
      <w:pPr/>
      <w:r>
        <w:rPr/>
        <w:t xml:space="preserve">Energetik specialista výroby tepelné energie provádí nejsložitější specializované technické práce při zajišťování provozuschopnosti rozsáhlých zařízení na výrobu a rozvod tepelné energie.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provozu teplárny specialista, Technolog teplárny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prognóz spotřeby tepla a tvorba koncepcí a metodik rozvoje výroby.</w:t>
      </w:r>
    </w:p>
    <w:p>
      <w:pPr>
        <w:numPr>
          <w:ilvl w:val="0"/>
          <w:numId w:val="5"/>
        </w:numPr>
      </w:pPr>
      <w:r>
        <w:rPr/>
        <w:t xml:space="preserve">Řízení prací při zpracování koncepce rozvoje výroby tepla.</w:t>
      </w:r>
    </w:p>
    <w:p>
      <w:pPr>
        <w:numPr>
          <w:ilvl w:val="0"/>
          <w:numId w:val="5"/>
        </w:numPr>
      </w:pPr>
      <w:r>
        <w:rPr/>
        <w:t xml:space="preserve">Kontrola a posuzování technických, provozních a ekonomických parametrů výroby tepla.</w:t>
      </w:r>
    </w:p>
    <w:p>
      <w:pPr>
        <w:numPr>
          <w:ilvl w:val="0"/>
          <w:numId w:val="5"/>
        </w:numPr>
      </w:pPr>
      <w:r>
        <w:rPr/>
        <w:t xml:space="preserve">Řízení prací vedoucích provozních, technických a údržbářských úseků teplárny.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pro výrobu nebo provoz teplárenských (energetických) zařízení, bezpečnostních a hygienických předpisů.</w:t>
      </w:r>
    </w:p>
    <w:p>
      <w:pPr>
        <w:numPr>
          <w:ilvl w:val="0"/>
          <w:numId w:val="5"/>
        </w:numPr>
      </w:pPr>
      <w:r>
        <w:rPr/>
        <w:t xml:space="preserve">Řízení procesu technických zkoušek technologií a postupů.</w:t>
      </w:r>
    </w:p>
    <w:p>
      <w:pPr>
        <w:numPr>
          <w:ilvl w:val="0"/>
          <w:numId w:val="5"/>
        </w:numPr>
      </w:pPr>
      <w:r>
        <w:rPr/>
        <w:t xml:space="preserve">Koordinace revizních a údržbářských prací.</w:t>
      </w:r>
    </w:p>
    <w:p>
      <w:pPr>
        <w:numPr>
          <w:ilvl w:val="0"/>
          <w:numId w:val="5"/>
        </w:numPr>
      </w:pPr>
      <w:r>
        <w:rPr/>
        <w:t xml:space="preserve">Provádění technického dozoru.</w:t>
      </w:r>
    </w:p>
    <w:p>
      <w:pPr>
        <w:numPr>
          <w:ilvl w:val="0"/>
          <w:numId w:val="5"/>
        </w:numPr>
      </w:pPr>
      <w:r>
        <w:rPr/>
        <w:t xml:space="preserve">Spolupráce na zajišťování tepla dle požadavků odběratelů při dodržování parametrů dodávaného média.</w:t>
      </w:r>
    </w:p>
    <w:p>
      <w:pPr>
        <w:numPr>
          <w:ilvl w:val="0"/>
          <w:numId w:val="5"/>
        </w:numPr>
      </w:pPr>
      <w:r>
        <w:rPr/>
        <w:t xml:space="preserve">Technická podpora provozu při najíždění a odstavování kotlů.</w:t>
      </w:r>
    </w:p>
    <w:p>
      <w:pPr>
        <w:numPr>
          <w:ilvl w:val="0"/>
          <w:numId w:val="5"/>
        </w:numPr>
      </w:pPr>
      <w:r>
        <w:rPr/>
        <w:t xml:space="preserve">Vedení technické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122 056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138 682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141 840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110 185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112 637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93 784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104 614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78 553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113 112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e82.Z.1323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mistrů na vymezeném energetickém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e82.Z.1352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energetických provozů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řízení provozu a kontrola činnosti úseků v teplárnách, redukčních a výměníkových stanicích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e82.D.6122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provozuschopnosti energetických výrobních a rozvodných zařízení a navrhování opatření ke snížení poruchovosti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e81.D.2826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příprava preventivních prohlídek, revizí a údržby 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energetických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e82.D.3721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posuzování technických, provozních a ekonomických parametrů výroby energie a rozhodování o potřebných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f12.D.0019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metodik a prognóz rozvoje v teplárenství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f12.D.0020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rozvoje systémů, výrobních a rozvodných zařízení v teplárenství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tepla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hodnocení spotřeby energie a řízení této spotřeby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provozních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803415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Energetik specialista výroby tepelné energie</dc:title>
  <dc:description>Energetik specialista výroby tepelné energie provádí nejsložitější specializované technické práce při zajišťování provozuschopnosti rozsáhlých zařízení na výrobu a rozvod tepelné energie.</dc:description>
  <dc:subject/>
  <cp:keywords/>
  <cp:category>Povolání</cp:category>
  <cp:lastModifiedBy/>
  <dcterms:created xsi:type="dcterms:W3CDTF">2017-11-22T09:08:58+01:00</dcterms:created>
  <dcterms:modified xsi:type="dcterms:W3CDTF">2017-11-22T09:08:58+01:00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