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Radiologický technik</w:t>
      </w:r>
      <w:bookmarkEnd w:id="1"/>
    </w:p>
    <w:p>
      <w:pPr/>
      <w:r>
        <w:rPr/>
        <w:t xml:space="preserve">Radiologický technik vykonává činnosti související s radiační ochranou zákona č. 263/2016, zejména asistuje radiologickému fyzikovi, a dále se ve spolupráci s lékařem podílí na léčebné a diagnostické péči.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Zdravotnictví a farmacie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nelékařská povolání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Dosimetrist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rámci zákona č. 96/2004 Sb., o nelékařských zdravotnických povoláních, v souladu s vyhláškou č. 55/2011 Sb., o činnostech zdravotnických pracovníků a jiných odborných pracovníků.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Radiologičtí technici</w:t>
      </w:r>
    </w:p>
    <w:p>
      <w:pPr>
        <w:numPr>
          <w:ilvl w:val="0"/>
          <w:numId w:val="5"/>
        </w:numPr>
      </w:pPr>
      <w:r>
        <w:rPr/>
        <w:t xml:space="preserve">Technici a asistenti pro obsluhu lékařských zařízení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Technici a asistenti pro obsluhu lékařských zařízení (CZ-ISCO 3211)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64 053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94 325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77 536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130 735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106 880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54 092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95 853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72 656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95 469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95 610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93 300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71 956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91 841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73 414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68 203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103 520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81 968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91 877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67 430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90 308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78 776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50 294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68 394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64 109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81 122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91 005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3211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a asistenti pro obsluhu lékařských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58 702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32111</w:t>
            </w:r>
          </w:p>
        </w:tc>
        <w:tc>
          <w:tcPr>
            <w:tcW w:w="2000" w:type="dxa"/>
          </w:tcPr>
          <w:p>
            <w:pPr/>
            <w:r>
              <w:rPr/>
              <w:t xml:space="preserve">Radiologičtí technici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68 617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3211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pro obsluhu lékařských zařízení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http://data.europa.eu/esco/isco/C3211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Radiologická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3901R033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/>
      <w:r>
        <w:rPr>
          <w:b w:val="1"/>
          <w:bCs w:val="1"/>
        </w:rPr>
        <w:t xml:space="preserve">Poznámka ke vzdělání</w:t>
      </w:r>
    </w:p>
    <w:p>
      <w:pPr/>
      <w:r>
        <w:rPr/>
        <w:t xml:space="preserve">Další možnou školní přípravu definuje příslušná legislativa.</w:t>
      </w:r>
    </w:p>
    <w:p/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3"/>
      </w:pPr>
      <w:bookmarkStart w:id="12" w:name="_Toc12"/>
      <w:r>
        <w:t>Legislativní požadavky</w:t>
      </w:r>
      <w:bookmarkEnd w:id="12"/>
    </w:p>
    <w:p>
      <w:pPr>
        <w:numPr>
          <w:ilvl w:val="0"/>
          <w:numId w:val="5"/>
        </w:numPr>
      </w:pPr>
      <w:r>
        <w:rPr/>
        <w:t xml:space="preserve">povinné - Odborná způsobilost podle zákona č. 96/2004 Sb., o nelékařských zdravotnických povoláních.</w:t>
      </w:r>
    </w:p>
    <w:p/>
    <w:p>
      <w:pPr>
        <w:pStyle w:val="Heading3"/>
      </w:pPr>
      <w:bookmarkStart w:id="13" w:name="_Toc13"/>
      <w:r>
        <w:t>Další vhodné kvalifikace</w:t>
      </w:r>
      <w:bookmarkEnd w:id="13"/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v jiném členském státě EU než v České republice nebo jiném smluvním státě Dohody o Evropském hospodářském prostoru nebo Švýcarské konfederaci se řídí především hlavou VII zákona č. 96/2004 Sb., o nelékařských zdravotnických povoláních, zákonem č. 18/2004 Sb., o uznávání odborné kvalifikace, a dalšími souvisejícími předpisy.</w:t>
      </w:r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mimo členském státy EU se řídí především hlavou VIII zákona č. 96/2004 Sb., o nelékařských zdravotnických povoláních, a dalšími souvisejícími předpisy.</w:t>
      </w:r>
    </w:p>
    <w:p>
      <w:pPr>
        <w:numPr>
          <w:ilvl w:val="0"/>
          <w:numId w:val="5"/>
        </w:numPr>
      </w:pPr>
      <w:r>
        <w:rPr/>
        <w:t xml:space="preserve">povinné - Povinnost celoživotního vzdělávání nelékařských zdravotnických pracovníků je upravena zákonem č. 96/2004 Sb., o nelékařských zdravotnických povoláních.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k13.D.0086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předpisů při používání radiologických zařízení a souvisejících zdravotnických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k13.D.0087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činností zvlášť důležitých z hlediska radiační ochrany, zejména zajišťování optimalizace radiační ochrany, jakosti a provádění lékařského ozáření v souladu se zásadami radiační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k13.D.0088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a vyhodnocování zkoušek provozní stálosti zdrojů ionizujícího záření a souvisejících přístrojů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k13.D.0089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základní klinické dozimetrie při diagnostických a léčebných postupech, včetně vyhodnocování dávek dodávaných pacientům za účelem ověření správnosti ozařovacích plánů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fyzikálně-technické části lékařského ozáření na základě indikace aplikujícího odborníka nebo radiologického fyzika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Podílení na plánování radioterapie pomocí plánovacích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se zdravotnickými prostředky podle doporučení výrobců, jejich kontrola a správné ukládání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zdravotní péče v souladu s právními předpisy a standardy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hygienicko-epidemiologického režimu v souladu s předpisy upravujícími ochranu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zdravotnické dokumentace a další dokumentace vyplývající z jiných právních přepisů, včetně práce s informačním systémem poskytovatele zdravotnických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informací v souladu s odbornou způsobilostí nelékařského zdravotnického pracovníka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k13._.0110</w:t>
            </w:r>
          </w:p>
        </w:tc>
        <w:tc>
          <w:tcPr>
            <w:tcW w:w="3000" w:type="dxa"/>
          </w:tcPr>
          <w:p>
            <w:pPr/>
            <w:r>
              <w:rPr/>
              <w:t xml:space="preserve">obory tvořící matematicko-fyzikální základ potřebný pro porozumění problematice radiologických zařízení a ionizujícího záření a jejich vlivu na lidský organismus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k13._.0111</w:t>
            </w:r>
          </w:p>
        </w:tc>
        <w:tc>
          <w:tcPr>
            <w:tcW w:w="3000" w:type="dxa"/>
          </w:tcPr>
          <w:p>
            <w:pPr/>
            <w:r>
              <w:rPr/>
              <w:t xml:space="preserve">radiologické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k13._.0112</w:t>
            </w:r>
          </w:p>
        </w:tc>
        <w:tc>
          <w:tcPr>
            <w:tcW w:w="3000" w:type="dxa"/>
          </w:tcPr>
          <w:p>
            <w:pPr/>
            <w:r>
              <w:rPr/>
              <w:t xml:space="preserve">další obory související s výkonem povolání radiologického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k13._.0109</w:t>
            </w:r>
          </w:p>
        </w:tc>
        <w:tc>
          <w:tcPr>
            <w:tcW w:w="3000" w:type="dxa"/>
          </w:tcPr>
          <w:p>
            <w:pPr/>
            <w:r>
              <w:rPr/>
              <w:t xml:space="preserve">radiační ochrana a bezpečnost v radiologii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etika zdravotnického povolání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a řízení zdravotní péče, včetně vedení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související s poskytováním zdravotní péče, podpora a ochrana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 a zajišťování zdravotní péče v mimořádných a krizových situacích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271/2012 Sb., o zdravotní způsobilosti zdravotnického pracovníka a jiného odborného pracovníka.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FA633F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Radiologický technik</dc:title>
  <dc:description>Radiologický technik vykonává činnosti související s radiační ochranou zákona č. 263/2016, zejména asistuje radiologickému fyzikovi, a dále se ve spolupráci s lékařem podílí na léčebné a diagnostické péči.</dc:description>
  <dc:subject/>
  <cp:keywords/>
  <cp:category>Povolání</cp:category>
  <cp:lastModifiedBy/>
  <dcterms:created xsi:type="dcterms:W3CDTF">2017-11-22T09:31:41+01:00</dcterms:created>
  <dcterms:modified xsi:type="dcterms:W3CDTF">2018-10-02T11:45:20+02:00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