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speciálního vozu pro čištění kanalizace</w:t>
      </w:r>
      <w:bookmarkEnd w:id="1"/>
    </w:p>
    <w:p>
      <w:pPr/>
      <w:r>
        <w:rPr/>
        <w:t xml:space="preserve">Obsluha speciálního vozu pro čištění kanalizace provádí odborné čištění kanalizace pomocí speciální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kanalizací za pomoci speciální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 kanalizace tlakovými vozy a motorovými pery.</w:t>
      </w:r>
    </w:p>
    <w:p>
      <w:pPr>
        <w:numPr>
          <w:ilvl w:val="0"/>
          <w:numId w:val="5"/>
        </w:numPr>
      </w:pPr>
      <w:r>
        <w:rPr/>
        <w:t xml:space="preserve">Frézování kanalizace a odstraňování pevných nánosů z potrubí.</w:t>
      </w:r>
    </w:p>
    <w:p>
      <w:pPr>
        <w:numPr>
          <w:ilvl w:val="0"/>
          <w:numId w:val="5"/>
        </w:numPr>
      </w:pPr>
      <w:r>
        <w:rPr/>
        <w:t xml:space="preserve">Nakládání s odpady – vývoz žumpy, septiku, jímky, tukových lapolů.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ostatních speciálních vozidel</w:t>
      </w:r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nákladních automobilů, tahačů a speciálních vozidel (CZ-ISCO 8332)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83329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ostatních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speciálního vozu pro čištění kanalizace (36-026-H)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speciálním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strojního zařízení speciálního vozu pro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z čištění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2473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speciálního vozu pro čištění kanalizace</dc:title>
  <dc:description>Obsluha speciálního vozu pro čištění kanalizace provádí odborné čištění kanalizace pomocí speciální techniky.</dc:description>
  <dc:subject/>
  <cp:keywords/>
  <cp:category>Povolání</cp:category>
  <cp:lastModifiedBy/>
  <dcterms:created xsi:type="dcterms:W3CDTF">2017-11-22T09:30:59+01:00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