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Farmaceut se specializovanou způsobilostí</w:t>
      </w:r>
      <w:bookmarkEnd w:id="1"/>
    </w:p>
    <w:p>
      <w:pPr/>
      <w:r>
        <w:rPr/>
        <w:t xml:space="preserve">Farmaceut se specializovanou způsobilostí samostatně poskytuje v rozsahu zákona 372/2011 Sb., o zdravotních službách, lékárenskou péči, dále vykonává činnosti při výrobě a kontrole léčiv a při skladování a distribuci léčiv u distributora léčiv, také metodickou, koncepční, výzkumnou a vývojovou činnost v oblasti zdravotnictví. Vzdělává v rámci specializačního vzdělávání, samostatnou činnost při ochraně veřejného zdraví, v zařízeních transfúzní služby, v oboru farmaceutické technologie, laboratorní a vyšetřovací metody ve zdravotnictví a v oboru radiofarmak.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Farmaceutický technolog, Klinický farmaceut, Farmaceut se způsobilostí v laboratorních a vyšetřovacích metodách, Radiofarmaceut, Praktický lékárník, Pharmacist, Pharmazeut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Farmaceuti se specializací pro veřejné lékárenství</w:t>
      </w:r>
    </w:p>
    <w:p>
      <w:pPr>
        <w:numPr>
          <w:ilvl w:val="0"/>
          <w:numId w:val="5"/>
        </w:numPr>
      </w:pPr>
      <w:r>
        <w:rPr/>
        <w:t xml:space="preserve">Ostatní farmaceuti se specializací</w:t>
      </w:r>
    </w:p>
    <w:p>
      <w:pPr>
        <w:numPr>
          <w:ilvl w:val="0"/>
          <w:numId w:val="5"/>
        </w:numPr>
      </w:pPr>
      <w:r>
        <w:rPr/>
        <w:t xml:space="preserve">Farmaceuti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Farmaceuti (CZ-ISCO 2262)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22622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 se specializací pro veřejné lékárenství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63 033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farmaceuti se specializací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81 648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2262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5206T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&lt;p&gt;Specializační vzdělávání farmaceutů dle &lt;a href="/downloads/DDV/priloha-c1-specializacni-obory-specializacniho-vzdelavani-farmaceutu.pdf" target="_blank"&gt;Přílohy 1&lt;/a&gt; zákona č.&amp;nbsp;95/2004 Sb., o&amp;nbsp;podmínkách získávání a uznávání odborné způsobilosti a specializované způsobilosti k výkonu zdravotnického povolání lékaře, zubního lékaře a&amp;nbsp;farmaceuta, v platném znění vydaném &lt;a href="http://www.mzcr.cz/Odbornik/obsah/vzdelavaci-programy_943_3.html" target="_blank"&gt;Věstníkem Ministerstva zdravotnictví ČR&lt;/a&gt;, zakončené atestační zkouškou a diplomem o specializované způsobilosti v&amp;nbsp;oboru.&lt;/p&gt;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§ 10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V případě poskytování lékárenské péče členství v České lékárnické komoře opravňující k výkonu povolání farmaceuta v zařízení poskytujících lékárenskou péči na území ČR dle zákona č. 220/1991 Sb., o České lékařské komoře, České stomatologické komoře a České lékárnické komoře.</w:t>
      </w:r>
    </w:p>
    <w:p>
      <w:pPr>
        <w:numPr>
          <w:ilvl w:val="0"/>
          <w:numId w:val="5"/>
        </w:numPr>
      </w:pPr>
      <w:r>
        <w:rPr/>
        <w:t xml:space="preserve">povinné - Specializovaná způsobilost podle § 11 zákona č. 95/2004 Sb., o podmínkách získávání a uznávání odborné způsobilosti a specializované způsobilosti k výkonu zdravotnického povolání lékaře, zubního lékaře a farmaceuta.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Povinnost celoživotního vzdělávání farmaceutů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>
      <w:pPr>
        <w:numPr>
          <w:ilvl w:val="0"/>
          <w:numId w:val="5"/>
        </w:numPr>
      </w:pPr>
      <w:r>
        <w:rPr/>
        <w:t xml:space="preserve">doporučené - Funkční kurzy dle § 21i zákona č. 95/2004 Sb., o podmínkách získávání a uznávání odborné způsobilosti a specializované způsobilosti k výkonu zdravotnického povolání lékaře, zubního lékaře a farmaceuta.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lékárenské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kontrola a distribuce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oboru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a koncepční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Výzkumná a vývojová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Vzdělávací činnost v rámci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ve farmacii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farmakologie, biochemie a 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farmakognosie a 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 a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oboru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výkonem činností farmaceuta,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922C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Farmaceut se specializovanou způsobilostí</dc:title>
  <dc:description>Farmaceut se specializovanou způsobilostí samostatně poskytuje v rozsahu zákona 372/2011 Sb., o zdravotních službách, lékárenskou péči, dále vykonává činnosti při výrobě a kontrole léčiv a při skladování a distribuci léčiv u distributora léčiv, také metodickou, koncepční, výzkumnou a vývojovou činnost v oblasti zdravotnictví. Vzdělává v rámci specializačního vzdělávání, samostatnou činnost při ochraně veřejného zdraví, v zařízeních transfúzní služby, v oboru farmaceutické technologie, laboratorní a vyšetřovací metody ve zdravotnictví a v oboru radiofarmak.</dc:description>
  <dc:subject/>
  <cp:keywords/>
  <cp:category>Povolání</cp:category>
  <cp:lastModifiedBy/>
  <dcterms:created xsi:type="dcterms:W3CDTF">2017-11-22T09:30:17+01:00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