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Dekoratér</w:t>
      </w:r>
      <w:bookmarkEnd w:id="1"/>
    </w:p>
    <w:p>
      <w:pPr/>
      <w:r>
        <w:rPr/>
        <w:t xml:space="preserve">Dekoratér navrhuje, vyrábí a instaluje dekorace v interiéru i exteriéru, spolupracuje na zhotovení návrhů pro dotváření interiérů a provádí drobné čalounické a tapetářské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Interiérový aranžér, Interiérový dekoratér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výtvarného návrhu interiérové a exteriérové dekorace.</w:t>
      </w:r>
    </w:p>
    <w:p>
      <w:pPr>
        <w:numPr>
          <w:ilvl w:val="0"/>
          <w:numId w:val="5"/>
        </w:numPr>
      </w:pPr>
      <w:r>
        <w:rPr/>
        <w:t xml:space="preserve">Volba postupu práce, způsobů zpracování, pomůcek, nástrojů a materiálů pro zhotovení interiérové a exteriérové dekorace v souladu s PO.</w:t>
      </w:r>
    </w:p>
    <w:p>
      <w:pPr>
        <w:numPr>
          <w:ilvl w:val="0"/>
          <w:numId w:val="5"/>
        </w:numPr>
      </w:pPr>
      <w:r>
        <w:rPr/>
        <w:t xml:space="preserve">Zhotovování, kompletace a instalace všech druhů interiérových nebo exteriérových dekorací.</w:t>
      </w:r>
    </w:p>
    <w:p>
      <w:pPr>
        <w:numPr>
          <w:ilvl w:val="0"/>
          <w:numId w:val="5"/>
        </w:numPr>
      </w:pPr>
      <w:r>
        <w:rPr/>
        <w:t xml:space="preserve">Kontrola použitých materiálů před oddělováním dílů a před jejich zpracováním.</w:t>
      </w:r>
    </w:p>
    <w:p>
      <w:pPr>
        <w:numPr>
          <w:ilvl w:val="0"/>
          <w:numId w:val="5"/>
        </w:numPr>
      </w:pPr>
      <w:r>
        <w:rPr/>
        <w:t xml:space="preserve">Provádění drobných tapetářských a čalounických prací.</w:t>
      </w:r>
    </w:p>
    <w:p>
      <w:pPr>
        <w:numPr>
          <w:ilvl w:val="0"/>
          <w:numId w:val="5"/>
        </w:numPr>
      </w:pPr>
      <w:r>
        <w:rPr/>
        <w:t xml:space="preserve">Strojové i ruční šití a prošívání.</w:t>
      </w:r>
    </w:p>
    <w:p>
      <w:pPr>
        <w:numPr>
          <w:ilvl w:val="0"/>
          <w:numId w:val="5"/>
        </w:numPr>
      </w:pPr>
      <w:r>
        <w:rPr/>
        <w:t xml:space="preserve">Volba systému, příprava a kotvení dekorací do konstrukcí staveb, stěn a povrchových úprav.</w:t>
      </w:r>
    </w:p>
    <w:p>
      <w:pPr>
        <w:numPr>
          <w:ilvl w:val="0"/>
          <w:numId w:val="5"/>
        </w:numPr>
      </w:pPr>
      <w:r>
        <w:rPr/>
        <w:t xml:space="preserve">Opravy interiérových a exteriérových dekorací.</w:t>
      </w:r>
    </w:p>
    <w:p>
      <w:pPr>
        <w:numPr>
          <w:ilvl w:val="0"/>
          <w:numId w:val="5"/>
        </w:numPr>
      </w:pPr>
      <w:r>
        <w:rPr/>
        <w:t xml:space="preserve">Obsluha, seřizování a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v čalounické výrobě a dekoratérství.</w:t>
      </w:r>
    </w:p>
    <w:p>
      <w:pPr>
        <w:numPr>
          <w:ilvl w:val="0"/>
          <w:numId w:val="5"/>
        </w:numPr>
      </w:pPr>
      <w:r>
        <w:rPr/>
        <w:t xml:space="preserve">Pořízení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aranžérům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vyšívačka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Dekoratér/dekoratérka (33-013-H)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Instalování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Stříhání, řezání, zhotovování, kompletace a instalace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 nebo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vzorem (raportem) u vzorovaných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stavební konstrukce, volba způsobu upevnění dekorace, příprava podkladu, upevnění kotvicích elementů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zhotovování dekorací, druhy, vlastnosti, vady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4B44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Dekoratér</dc:title>
  <dc:description>Dekoratér navrhuje, vyrábí a instaluje dekorace v interiéru i exteriéru, spolupracuje na zhotovení návrhů pro dotváření interiérů a provádí drobné čalounické a tapetářské práce.</dc:description>
  <dc:subject/>
  <cp:keywords/>
  <cp:category>Povolání</cp:category>
  <cp:lastModifiedBy/>
  <dcterms:created xsi:type="dcterms:W3CDTF">2017-11-22T09:26:49+01:00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