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dispečer</w:t>
      </w:r>
      <w:bookmarkEnd w:id="1"/>
    </w:p>
    <w:p>
      <w:pPr/>
      <w:r>
        <w:rPr/>
        <w:t xml:space="preserve">Keramický technik dispečer řídí výrobu nebo provoz podle operativních plánů formou dispečerských příkazů.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controller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výroby formou dispečerských příkazů.</w:t>
      </w:r>
    </w:p>
    <w:p>
      <w:pPr>
        <w:numPr>
          <w:ilvl w:val="0"/>
          <w:numId w:val="5"/>
        </w:numPr>
      </w:pPr>
      <w:r>
        <w:rPr/>
        <w:t xml:space="preserve">Zajištění odstranění výrobních poruch.</w:t>
      </w:r>
    </w:p>
    <w:p>
      <w:pPr>
        <w:numPr>
          <w:ilvl w:val="0"/>
          <w:numId w:val="5"/>
        </w:numPr>
      </w:pPr>
      <w:r>
        <w:rPr/>
        <w:t xml:space="preserve">Operativní řešení nenadálých výrobních situací.</w:t>
      </w:r>
    </w:p>
    <w:p>
      <w:pPr>
        <w:numPr>
          <w:ilvl w:val="0"/>
          <w:numId w:val="5"/>
        </w:numPr>
      </w:pPr>
      <w:r>
        <w:rPr/>
        <w:t xml:space="preserve">Vedení příslušné provozní dokumentace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Dispečerské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keramickou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6545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dispečer</dc:title>
  <dc:description>Keramický technik dispečer řídí výrobu nebo provoz podle operativních plánů formou dispečerských příkazů.</dc:description>
  <dc:subject/>
  <cp:keywords/>
  <cp:category>Specializace</cp:category>
  <cp:lastModifiedBy/>
  <dcterms:created xsi:type="dcterms:W3CDTF">2017-11-22T09:24:11+01:00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