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výstav a expozic</w:t>
      </w:r>
      <w:bookmarkEnd w:id="1"/>
    </w:p>
    <w:p>
      <w:pPr/>
      <w:r>
        <w:rPr/>
        <w:t xml:space="preserve">Architekt výstav a expozic navrhuje výtvarně prostorovou koncepci a prováděcí projekt výstavy nebo expozice komerčního či nekomerčního charakteru.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architektura a urbanismus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Architect, Designér výstav, Projektant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Scénárista výstav, Scénárista výstav,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Vytvoření výtvarně prostorového konceptu výstavy v návaznosti na scénáristické zadání do konkrétního interiéru či exteriéru.</w:t>
      </w:r>
    </w:p>
    <w:p>
      <w:pPr>
        <w:numPr>
          <w:ilvl w:val="0"/>
          <w:numId w:val="5"/>
        </w:numPr>
      </w:pPr>
      <w:r>
        <w:rPr/>
        <w:t xml:space="preserve">Prověření exponátové náplně výstavy z hlediska prostorové použitelnosti exponátů a vnitřních vztahů.</w:t>
      </w:r>
    </w:p>
    <w:p>
      <w:pPr>
        <w:numPr>
          <w:ilvl w:val="0"/>
          <w:numId w:val="5"/>
        </w:numPr>
      </w:pPr>
      <w:r>
        <w:rPr/>
        <w:t xml:space="preserve">Zpracování projektu výstavy včetně technického řešení, s ohledem na dodržení norem platné legislativy.</w:t>
      </w:r>
    </w:p>
    <w:p>
      <w:pPr>
        <w:numPr>
          <w:ilvl w:val="0"/>
          <w:numId w:val="5"/>
        </w:numPr>
      </w:pPr>
      <w:r>
        <w:rPr/>
        <w:t xml:space="preserve">Vedení realizační skupiny pracovníků.</w:t>
      </w:r>
    </w:p>
    <w:p>
      <w:pPr>
        <w:numPr>
          <w:ilvl w:val="0"/>
          <w:numId w:val="5"/>
        </w:numPr>
      </w:pPr>
      <w:r>
        <w:rPr/>
        <w:t xml:space="preserve">Autorský dozor při realizaci projektu.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Stavební architekti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náročných projektů výstav velkého rozsahu a souborů více výstav, například veletrhů a mezinárodních výstav a koordinace zpracování libret a prováděcích scénářů.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projektů náročných projektů výstav.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projektů výstav a expozic.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Činnosti autorizovaného architekta pro obor interiérová tvorba - odborná způsobilost podle zákona č. 360/1992 Sb., o výkonu povolání autorizovaných architektů a o výkonu povolání autorizovaných inženýrů a techniků činných ve výstavbě </w:t>
      </w:r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výtvarně prostorové koncepce výstav a veletrhů, včetně technického řešení, v úzké návaznosti na scénáristické pojetí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projektů jednotlivých expozic výstav a veletrhů z hlediska exponátové náplně, prostorové koncepce, prostorové použitelnosti a vnitřních vztahů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m12.D.7121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projektů expozic výstav a veletrhů dle předem určených zásad prostorově výtvarné kompozice celku, volba výtvarných prostředků, materiálů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expozic výstav a veletrhů s využitím individuální tvůrčí činnosti s velkým podílem kreativity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prací při improvizačních úpravách expozic zvládajících neočekávané proměny nároků na projekt a výtvarně prostorovou koncepci výstavy v období její přípravy a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zabezpečení dílčích úkolů souvisejících s projektovou přípravou částí expozic výstav a veletrhů, vedení tvůrčího týmu projektantů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autorského dozoru a poradenství nad instalací výstav a veletrhů, ideové vedení realizující skupiny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a aranžování výstavních stánků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ED8C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výstav a expozic</dc:title>
  <dc:description>Architekt výstav a expozic navrhuje výtvarně prostorovou koncepci a prováděcí projekt výstavy nebo expozice komerčního či nekomerčního charakteru.</dc:description>
  <dc:subject/>
  <cp:keywords/>
  <cp:category>Povolání</cp:category>
  <cp:lastModifiedBy/>
  <dcterms:created xsi:type="dcterms:W3CDTF">2017-11-22T09:22:31+01:00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