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 specialista</w:t>
      </w:r>
      <w:bookmarkEnd w:id="1"/>
    </w:p>
    <w:p>
      <w:pPr/>
      <w:r>
        <w:rPr/>
        <w:t xml:space="preserve">Psovod bezpečnostní služby specialista za pomoci vycvičeného psa v určeném prostoru vyhledává, detekuje a označuje místa výskytu zájmových látek (např. drog, akcelerantů hoření, atd.). Pracuje metodou založenou na vysoké citlivosti a rozlišovací schopnosti čichového ústrojí vycvičeného psa, který je schopen spolehlivě identifikovat i nepatrné množství zájmových látek nacházejících se v budovách, autech, v terénu, u osob, na oděvu osob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Psovod bezpečnostní služby pro detekci akcelerantů hoření, Psovod bezpečnostní služby pro detekci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Detekce drog v místnostech budov, autech, v terénu, v osobních věcech osob.</w:t>
      </w:r>
    </w:p>
    <w:p>
      <w:pPr>
        <w:numPr>
          <w:ilvl w:val="0"/>
          <w:numId w:val="5"/>
        </w:numPr>
      </w:pPr>
      <w:r>
        <w:rPr/>
        <w:t xml:space="preserve">Detekce akcelerantů hoření na požářišti.</w:t>
      </w:r>
    </w:p>
    <w:p>
      <w:pPr>
        <w:numPr>
          <w:ilvl w:val="0"/>
          <w:numId w:val="5"/>
        </w:numPr>
      </w:pPr>
      <w:r>
        <w:rPr/>
        <w:t xml:space="preserve">Určení a označení místa nálezu a označení místa, kde pes ukazuje nález rezidua akcelerantu hoření.</w:t>
      </w:r>
    </w:p>
    <w:p>
      <w:pPr>
        <w:numPr>
          <w:ilvl w:val="0"/>
          <w:numId w:val="5"/>
        </w:numPr>
      </w:pPr>
      <w:r>
        <w:rPr/>
        <w:t xml:space="preserve">Dokumentace místa nálezu.</w:t>
      </w:r>
    </w:p>
    <w:p>
      <w:pPr>
        <w:numPr>
          <w:ilvl w:val="0"/>
          <w:numId w:val="5"/>
        </w:numPr>
      </w:pPr>
      <w:r>
        <w:rPr/>
        <w:t xml:space="preserve">Odběr vzorků pro případné laboratorní posouzení.</w:t>
      </w:r>
    </w:p>
    <w:p>
      <w:pPr>
        <w:numPr>
          <w:ilvl w:val="0"/>
          <w:numId w:val="5"/>
        </w:numPr>
      </w:pPr>
      <w:r>
        <w:rPr/>
        <w:t xml:space="preserve">Odběr nosičů pro laboratorní vyhodnocení.</w:t>
      </w:r>
    </w:p>
    <w:p>
      <w:pPr>
        <w:numPr>
          <w:ilvl w:val="0"/>
          <w:numId w:val="5"/>
        </w:numPr>
      </w:pPr>
      <w:r>
        <w:rPr/>
        <w:t xml:space="preserve">Odběr srovnávacího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3DBF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 specialista</dc:title>
  <dc:description>Psovod bezpečnostní služby specialista za pomoci vycvičeného psa v určeném prostoru vyhledává, detekuje a označuje místa výskytu zájmových látek (např. drog, akcelerantů hoření, atd.). Pracuje metodou založenou na vysoké citlivosti a rozlišovací schopnosti čichového ústrojí vycvičeného psa, který je schopen spolehlivě identifikovat i nepatrné množství zájmových látek nacházejících se v budovách, autech, v terénu, u osob, na oděvu osob apod.</dc:description>
  <dc:subject/>
  <cp:keywords/>
  <cp:category>Povolání</cp:category>
  <cp:lastModifiedBy/>
  <dcterms:created xsi:type="dcterms:W3CDTF">2017-11-22T09:21:31+01:00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