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Statik</w:t>
      </w:r>
      <w:bookmarkEnd w:id="1"/>
    </w:p>
    <w:p>
      <w:pPr/>
      <w:r>
        <w:rPr/>
        <w:t xml:space="preserve">Statik navrhuje a posuzuje nosné konstrukce a konstrukční postupy tak, aby odpovídaly požadavkům bezpečnosti, hospodárnosti, funkčnosti a životnosti.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Autorizovaný statik, Stavební inženýr statik, Stavební inženýr, Structural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nosných konstrukcí a jejich částí s ohledem na statické a dynamické zatížení budov.</w:t>
      </w:r>
    </w:p>
    <w:p>
      <w:pPr>
        <w:numPr>
          <w:ilvl w:val="0"/>
          <w:numId w:val="5"/>
        </w:numPr>
      </w:pPr>
      <w:r>
        <w:rPr/>
        <w:t xml:space="preserve">Zpracování projektové dokumentace zatížení konstrukce budov.</w:t>
      </w:r>
    </w:p>
    <w:p>
      <w:pPr>
        <w:numPr>
          <w:ilvl w:val="0"/>
          <w:numId w:val="5"/>
        </w:numPr>
      </w:pPr>
      <w:r>
        <w:rPr/>
        <w:t xml:space="preserve">Stanovování možného zatížení různých typů budov.</w:t>
      </w:r>
    </w:p>
    <w:p>
      <w:pPr>
        <w:numPr>
          <w:ilvl w:val="0"/>
          <w:numId w:val="5"/>
        </w:numPr>
      </w:pPr>
      <w:r>
        <w:rPr/>
        <w:t xml:space="preserve">Provádění statických výpočtů.</w:t>
      </w:r>
    </w:p>
    <w:p>
      <w:pPr>
        <w:numPr>
          <w:ilvl w:val="0"/>
          <w:numId w:val="5"/>
        </w:numPr>
      </w:pPr>
      <w:r>
        <w:rPr/>
        <w:t xml:space="preserve">Zpracování statických posudků nosných konstrukcí a jejich částí.</w:t>
      </w:r>
    </w:p>
    <w:p>
      <w:pPr>
        <w:numPr>
          <w:ilvl w:val="0"/>
          <w:numId w:val="5"/>
        </w:numPr>
      </w:pPr>
      <w:r>
        <w:rPr/>
        <w:t xml:space="preserve">Měření a diagnostika konstrukcí a jejich částí.</w:t>
      </w:r>
    </w:p>
    <w:p>
      <w:pPr>
        <w:numPr>
          <w:ilvl w:val="0"/>
          <w:numId w:val="5"/>
        </w:numPr>
      </w:pPr>
      <w:r>
        <w:rPr/>
        <w:t xml:space="preserve">Posuzování podmínek pro zakládání staveb.</w:t>
      </w:r>
    </w:p>
    <w:p>
      <w:pPr>
        <w:numPr>
          <w:ilvl w:val="0"/>
          <w:numId w:val="5"/>
        </w:numPr>
      </w:pPr>
      <w:r>
        <w:rPr/>
        <w:t xml:space="preserve">Technické poradenství o statice a dynamice zatížení konstrukcí budov.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Ostatní stavební inženýři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měření staveb a jejich konstrukcí, nivelační měření, určování horizontálních a vertikálních posunů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pevnostních výpočtů svarových spojů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zakládání staveb např. únosnost, stlačitelnost, propustnost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nosných konstrukcí a jejich částí s ohledem na statické a dynamické zatížení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možného zatížení různých typů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statických posudků nosných konstrukcí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diagnostika konstrukcí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761D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Statik</dc:title>
  <dc:description>Statik navrhuje a posuzuje nosné konstrukce a konstrukční postupy tak, aby odpovídaly požadavkům bezpečnosti, hospodárnosti, funkčnosti a životnosti. </dc:description>
  <dc:subject/>
  <cp:keywords/>
  <cp:category>Povolání</cp:category>
  <cp:lastModifiedBy/>
  <dcterms:created xsi:type="dcterms:W3CDTF">2017-11-22T09:20:33+01:00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