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Redaktor novinář</w:t>
      </w:r>
      <w:bookmarkEnd w:id="1"/>
    </w:p>
    <w:p>
      <w:pPr/>
      <w:r>
        <w:rPr/>
        <w:t xml:space="preserve">Redaktor novinář je pracovník s vyšší kvalifikací, který připravuje zprávy, články a reportáže pro tisk, rozhlas a televizi, zajišťuje zpravodajské, komentátorské a reportérské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Pressman, Journalist, Reporter, Žurnalista, Komentátor, Publicista, Reportér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Samostatná publicistická činnost, příprava zpráv, článků a reportáží.</w:t>
      </w:r>
    </w:p>
    <w:p>
      <w:pPr>
        <w:numPr>
          <w:ilvl w:val="0"/>
          <w:numId w:val="5"/>
        </w:numPr>
      </w:pPr>
      <w:r>
        <w:rPr/>
        <w:t xml:space="preserve">Příprava podkladů pro publikaci v tisku, rozhlasu a televizi.</w:t>
      </w:r>
    </w:p>
    <w:p>
      <w:pPr>
        <w:numPr>
          <w:ilvl w:val="0"/>
          <w:numId w:val="5"/>
        </w:numPr>
      </w:pPr>
      <w:r>
        <w:rPr/>
        <w:t xml:space="preserve">Zajišťování jednodušších výtvarných, grafických, fotoreportérských a technických prací.</w:t>
      </w:r>
    </w:p>
    <w:p>
      <w:pPr>
        <w:numPr>
          <w:ilvl w:val="0"/>
          <w:numId w:val="5"/>
        </w:numPr>
      </w:pPr>
      <w:r>
        <w:rPr/>
        <w:t xml:space="preserve">Samostatný výkon zpravodajských, komentátorských a reportérských činností.</w:t>
      </w:r>
    </w:p>
    <w:p>
      <w:pPr>
        <w:numPr>
          <w:ilvl w:val="0"/>
          <w:numId w:val="5"/>
        </w:numPr>
      </w:pPr>
      <w:r>
        <w:rPr/>
        <w:t xml:space="preserve">Stanovení obsahového zaměření publikací.</w:t>
      </w:r>
    </w:p>
    <w:p>
      <w:pPr>
        <w:numPr>
          <w:ilvl w:val="0"/>
          <w:numId w:val="5"/>
        </w:numPr>
      </w:pPr>
      <w:r>
        <w:rPr/>
        <w:t xml:space="preserve">Organizování a koordinace vydávání periodik nebo vysílání sdělovacích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Redaktoři (kromě technických)</w:t>
      </w:r>
    </w:p>
    <w:p>
      <w:pPr>
        <w:numPr>
          <w:ilvl w:val="0"/>
          <w:numId w:val="5"/>
        </w:numPr>
      </w:pPr>
      <w:r>
        <w:rPr/>
        <w:t xml:space="preserve">Redaktoři, novináři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Redaktoři, novináři a příbuzní pracovníci (CZ-ISCO 2642)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Redaktoři, novináři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 (kromě technických)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Novináři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Publicistická činnost podle pokynů nebo daných postupů včetně jednodušších výtvarných, grafických, fotoreportérských a technických prací. Příprava podkladů pro publikaci v tisku, rozhlasu a televizi. Stanovování obsahového zaměření publikací. Úprava méně náročných rukopisů.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publicistická činnost, příprava zpráv, článků a reportáží. Zajišťování odborné informační nebo umělecké úrovně a obsahového zaměření publikovaných materiálů. Organizování a koordinace vydávání periodik nebo vysílání sdělovacích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výkon zpravodajských, komentátorských a reportérských činností.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informací o zpracovávané problematice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zpráv, článků a reportáží či jiných podkladů pro publikaci v tisku, rozhlase nebo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m21.F.1011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jednodušších výtvarných, grafických nebo fotoreportérských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m21.F.4011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zpravodajských, komentátorských a reportérských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vydávání periodik nebo vysílání sdělovacích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036B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Redaktor novinář</dc:title>
  <dc:description>Redaktor novinář je pracovník s vyšší kvalifikací, který připravuje zprávy, články a reportáže pro tisk, rozhlas a televizi, zajišťuje zpravodajské, komentátorské a reportérské činnosti.</dc:description>
  <dc:subject/>
  <cp:keywords/>
  <cp:category>Povolání</cp:category>
  <cp:lastModifiedBy/>
  <dcterms:created xsi:type="dcterms:W3CDTF">2017-11-22T09:20:30+01:00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