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v dřevařské a nábytkářské výrobě</w:t>
      </w:r>
      <w:bookmarkEnd w:id="1"/>
    </w:p>
    <w:p>
      <w:pPr/>
      <w:r>
        <w:rPr/>
        <w:t xml:space="preserve">Dispečer v dřevařské a nábytkářské výrobě zodpovídá za systém tvorby operativního plánu, komplexně řídí plně automatizovanou dřevařskou a nábytkářskou výrobu, zajišťuje mezipodnikovou kooperaci s cílem zabezpečit její plynulost.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řízení výroby, Dispečer výroby, Vedoucí dispečer, Wood production manager, Koordinátor provozu, Koordinátor výroby, Technik řízení výroby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koncepcí technických řešení v dřevařské a nábytkářské výrobě.</w:t>
      </w:r>
    </w:p>
    <w:p>
      <w:pPr>
        <w:numPr>
          <w:ilvl w:val="0"/>
          <w:numId w:val="5"/>
        </w:numPr>
      </w:pPr>
      <w:r>
        <w:rPr/>
        <w:t xml:space="preserve">Sestavování plánu výroby v návaznosti na plán prodeje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Komplexní dispečerské řízení plně automatizovaných nebo rozsáhlých dřevařských a nábytkářských výrob a provozů.</w:t>
      </w:r>
    </w:p>
    <w:p>
      <w:pPr>
        <w:numPr>
          <w:ilvl w:val="0"/>
          <w:numId w:val="5"/>
        </w:numPr>
      </w:pPr>
      <w:r>
        <w:rPr/>
        <w:t xml:space="preserve">Stanovování a zajištění optimálního využívání výrobních a pracovních kapacit na pracovištích dřevařské a nábytkářské výroby.</w:t>
      </w:r>
    </w:p>
    <w:p>
      <w:pPr>
        <w:numPr>
          <w:ilvl w:val="0"/>
          <w:numId w:val="5"/>
        </w:numPr>
      </w:pPr>
      <w:r>
        <w:rPr/>
        <w:t xml:space="preserve">Zajišťování plynulosti a rovnoměrnosti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operativních plánů a provozního úseku s ostatními útvary podniku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středisek, dílen.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plnění operativních plánů dřevařské a nábytkářské výroby.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Spolupráce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Zpracování zásad, metodik, pravidel a předpisů k zabezpečení plynulého chodu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dřevařské a nábytkářské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246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v dřevařské a nábytkářské výrobě</dc:title>
  <dc:description>Dispečer v dřevařské a nábytkářské výrobě zodpovídá za systém tvorby operativního plánu, komplexně řídí plně automatizovanou dřevařskou a nábytkářskou výrobu, zajišťuje mezipodnikovou kooperaci s cílem zabezpečit její plynulost. </dc:description>
  <dc:subject/>
  <cp:keywords/>
  <cp:category>Povolání</cp:category>
  <cp:lastModifiedBy/>
  <dcterms:created xsi:type="dcterms:W3CDTF">2017-11-22T09:19:13+01:00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