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betonáren</w:t>
      </w:r>
      <w:bookmarkEnd w:id="1"/>
    </w:p>
    <w:p>
      <w:pPr/>
      <w:r>
        <w:rPr/>
        <w:t xml:space="preserve">Obsluha stavebních strojů betonáren řídí, seřizuje a provádí kontrolu výroby betonové směsi.</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stavebních strojů betonáren</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Příprava strojů a linek před uvedením mobilní betonárny do provozu.</w:t>
      </w:r>
    </w:p>
    <w:p>
      <w:pPr>
        <w:numPr>
          <w:ilvl w:val="0"/>
          <w:numId w:val="5"/>
        </w:numPr>
      </w:pPr>
      <w:r>
        <w:rPr/>
        <w:t xml:space="preserve">Obsluha a údržba automatických a poloautomatických strojů a linek ve výrobě stavebních hmot.</w:t>
      </w:r>
    </w:p>
    <w:p>
      <w:pPr>
        <w:numPr>
          <w:ilvl w:val="0"/>
          <w:numId w:val="5"/>
        </w:numPr>
      </w:pPr>
      <w:r>
        <w:rPr/>
        <w:t xml:space="preserve">Obsluha vytápěcích jednotek v zimním období.</w:t>
      </w:r>
    </w:p>
    <w:p>
      <w:pPr>
        <w:numPr>
          <w:ilvl w:val="0"/>
          <w:numId w:val="5"/>
        </w:numPr>
      </w:pPr>
      <w:r>
        <w:rPr/>
        <w:t xml:space="preserve">Průběžná kontrola dodržování předpisů BOZP.</w:t>
      </w:r>
    </w:p>
    <w:p>
      <w:pPr>
        <w:numPr>
          <w:ilvl w:val="0"/>
          <w:numId w:val="5"/>
        </w:numPr>
      </w:pPr>
      <w:r>
        <w:rPr/>
        <w:t xml:space="preserve">Čištění stroje a zařízení na betonárně včetně běžné údržby.</w:t>
      </w:r>
    </w:p>
    <w:p>
      <w:pPr>
        <w:numPr>
          <w:ilvl w:val="0"/>
          <w:numId w:val="5"/>
        </w:numPr>
      </w:pPr>
      <w:r>
        <w:rPr/>
        <w:t xml:space="preserve">Kontrola chodu zařízení a evidence technických údajů, výsledků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RVP</w:t>
            </w:r>
          </w:p>
        </w:tc>
        <w:tc>
          <w:tcPr>
            <w:tcW w:w="5000" w:type="dxa"/>
          </w:tcPr>
          <w:p>
            <w:pPr/>
            <w:r>
              <w:rPr/>
              <w:t xml:space="preserve">Stavební materiály</w:t>
            </w:r>
          </w:p>
        </w:tc>
        <w:tc>
          <w:tcPr>
            <w:tcW w:w="2000" w:type="dxa"/>
          </w:tcPr>
          <w:p>
            <w:pPr>
              <w:jc w:val="center"/>
            </w:pPr>
            <w:r>
              <w:rPr/>
              <w:t xml:space="preserve">36-43-M/01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výroba stavebních materiálů</w:t>
            </w:r>
          </w:p>
        </w:tc>
        <w:tc>
          <w:tcPr>
            <w:tcW w:w="2000" w:type="dxa"/>
          </w:tcPr>
          <w:p>
            <w:pPr>
              <w:jc w:val="center"/>
            </w:pPr>
            <w:r>
              <w:rPr/>
              <w:t xml:space="preserve">2859E</w:t>
            </w:r>
          </w:p>
        </w:tc>
      </w:tr>
      <w:tr>
        <w:trPr/>
        <w:tc>
          <w:tcPr>
            <w:tcW w:w="2000" w:type="dxa"/>
          </w:tcPr>
          <w:p>
            <w:pPr>
              <w:jc w:val="center"/>
            </w:pPr>
            <w:r>
              <w:rPr/>
              <w:t xml:space="preserve">KKOV</w:t>
            </w:r>
          </w:p>
        </w:tc>
        <w:tc>
          <w:tcPr>
            <w:tcW w:w="5000" w:type="dxa"/>
          </w:tcPr>
          <w:p>
            <w:pPr/>
            <w:r>
              <w:rPr/>
              <w:t xml:space="preserve">Střední vzdělání s výučním listem v oboru výroba stavebních materiálů</w:t>
            </w:r>
          </w:p>
        </w:tc>
        <w:tc>
          <w:tcPr>
            <w:tcW w:w="2000" w:type="dxa"/>
          </w:tcPr>
          <w:p>
            <w:pPr>
              <w:jc w:val="center"/>
            </w:pPr>
            <w:r>
              <w:rPr/>
              <w:t xml:space="preserve">2859H</w:t>
            </w:r>
          </w:p>
        </w:tc>
      </w:tr>
      <w:tr>
        <w:trPr/>
        <w:tc>
          <w:tcPr>
            <w:tcW w:w="2000" w:type="dxa"/>
          </w:tcPr>
          <w:p>
            <w:pPr>
              <w:jc w:val="center"/>
            </w:pPr>
            <w:r>
              <w:rPr/>
              <w:t xml:space="preserve">KKOV</w:t>
            </w:r>
          </w:p>
        </w:tc>
        <w:tc>
          <w:tcPr>
            <w:tcW w:w="5000" w:type="dxa"/>
          </w:tcPr>
          <w:p>
            <w:pPr/>
            <w:r>
              <w:rPr/>
              <w:t xml:space="preserve">Střední vzdělání s maturitní zkouškou v oboru stavební provoz</w:t>
            </w:r>
          </w:p>
        </w:tc>
        <w:tc>
          <w:tcPr>
            <w:tcW w:w="2000" w:type="dxa"/>
          </w:tcPr>
          <w:p>
            <w:pPr>
              <w:jc w:val="center"/>
            </w:pPr>
            <w:r>
              <w:rPr/>
              <w:t xml:space="preserve">3644L</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e63.B.4027</w:t>
            </w:r>
          </w:p>
        </w:tc>
        <w:tc>
          <w:tcPr>
            <w:tcW w:w="3000" w:type="dxa"/>
          </w:tcPr>
          <w:p>
            <w:pPr/>
            <w:r>
              <w:rPr/>
              <w:t xml:space="preserve">Seřizování, ošetřování a údržba strojů, zařízení a linek na výrobu stavebních hmot</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e63.D.3961</w:t>
            </w:r>
          </w:p>
        </w:tc>
        <w:tc>
          <w:tcPr>
            <w:tcW w:w="3000" w:type="dxa"/>
          </w:tcPr>
          <w:p>
            <w:pPr/>
            <w:r>
              <w:rPr/>
              <w:t xml:space="preserve">Posuzování kvality surovin a hodnot parametrů při výrobě stavebních hmot</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e63.A.3104</w:t>
            </w:r>
          </w:p>
        </w:tc>
        <w:tc>
          <w:tcPr>
            <w:tcW w:w="3000" w:type="dxa"/>
          </w:tcPr>
          <w:p>
            <w:pPr/>
            <w:r>
              <w:rPr/>
              <w:t xml:space="preserve">Příprava betonové směsí pro výrobu stavebních dílců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e63.D.2932</w:t>
            </w:r>
          </w:p>
        </w:tc>
        <w:tc>
          <w:tcPr>
            <w:tcW w:w="3000" w:type="dxa"/>
          </w:tcPr>
          <w:p>
            <w:pPr/>
            <w:r>
              <w:rPr/>
              <w:t xml:space="preserve">Orientace v technických podkladech a návodech pro obsluhu betonáren</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e63.B.1002</w:t>
            </w:r>
          </w:p>
        </w:tc>
        <w:tc>
          <w:tcPr>
            <w:tcW w:w="3000" w:type="dxa"/>
          </w:tcPr>
          <w:p>
            <w:pPr/>
            <w:r>
              <w:rPr/>
              <w:t xml:space="preserve">Obsluha mobilní betonárny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e63.B.1003</w:t>
            </w:r>
          </w:p>
        </w:tc>
        <w:tc>
          <w:tcPr>
            <w:tcW w:w="3000" w:type="dxa"/>
          </w:tcPr>
          <w:p>
            <w:pPr/>
            <w:r>
              <w:rPr/>
              <w:t xml:space="preserve">Obsluha stacionární betonárny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e63.B.1922</w:t>
            </w:r>
          </w:p>
        </w:tc>
        <w:tc>
          <w:tcPr>
            <w:tcW w:w="3000" w:type="dxa"/>
          </w:tcPr>
          <w:p>
            <w:pPr/>
            <w:r>
              <w:rPr/>
              <w:t xml:space="preserve">Obsluha dávkovacích zařízení – pro cement, kamenivo, vodu a speciální přísady podle specifikovaných požadavků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e63.B.1923</w:t>
            </w:r>
          </w:p>
        </w:tc>
        <w:tc>
          <w:tcPr>
            <w:tcW w:w="3000" w:type="dxa"/>
          </w:tcPr>
          <w:p>
            <w:pPr/>
            <w:r>
              <w:rPr/>
              <w:t xml:space="preserve">Obsluha recyklačního zařízení pro zpracování zbytkového betonu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e63.B.1006</w:t>
            </w:r>
          </w:p>
        </w:tc>
        <w:tc>
          <w:tcPr>
            <w:tcW w:w="3000" w:type="dxa"/>
          </w:tcPr>
          <w:p>
            <w:pPr/>
            <w:r>
              <w:rPr/>
              <w:t xml:space="preserve">Ovládání systému podvěsné dopravy ve výrobnách betonových prvků a dílců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e63.B.1924</w:t>
            </w:r>
          </w:p>
        </w:tc>
        <w:tc>
          <w:tcPr>
            <w:tcW w:w="3000" w:type="dxa"/>
          </w:tcPr>
          <w:p>
            <w:pPr/>
            <w:r>
              <w:rPr/>
              <w:t xml:space="preserve">Obsluha vytápěcích jednotek v zimním období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e63.B.1925</w:t>
            </w:r>
          </w:p>
        </w:tc>
        <w:tc>
          <w:tcPr>
            <w:tcW w:w="3000" w:type="dxa"/>
          </w:tcPr>
          <w:p>
            <w:pPr/>
            <w:r>
              <w:rPr/>
              <w:t xml:space="preserve">Čištění stroje a zařízení na betonárně včetně běžné údržby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g11._.0005</w:t>
            </w:r>
          </w:p>
        </w:tc>
        <w:tc>
          <w:tcPr>
            <w:tcW w:w="3000" w:type="dxa"/>
          </w:tcPr>
          <w:p>
            <w:pPr/>
            <w:r>
              <w:rPr/>
              <w:t xml:space="preserve">bezpečnost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e52._.0016</w:t>
            </w:r>
          </w:p>
        </w:tc>
        <w:tc>
          <w:tcPr>
            <w:tcW w:w="3000" w:type="dxa"/>
          </w:tcPr>
          <w:p>
            <w:pPr/>
            <w:r>
              <w:rPr/>
              <w:t xml:space="preserve">technologie výroby stavebních hmot, směsí a polotovarů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C835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betonáren</dc:title>
  <dc:description>Obsluha stavebních strojů betonáren řídí, seřizuje a provádí kontrolu výroby betonové směsi.</dc:description>
  <dc:subject/>
  <cp:keywords/>
  <cp:category>Specializace</cp:category>
  <cp:lastModifiedBy/>
  <dcterms:created xsi:type="dcterms:W3CDTF">2017-11-22T09:17:30+01:00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