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urolog ozbrojených sil ČR</w:t>
      </w:r>
      <w:bookmarkEnd w:id="1"/>
    </w:p>
    <w:p>
      <w:pPr/>
      <w:r>
        <w:rPr/>
        <w:t xml:space="preserve">Odborný lékař urolog ozbrojených sil ČR samostatně poskytuje preventivní, diagnostickou a léčebnou péči močových cest, dále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urologii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urologických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58A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urolog ozbrojených sil ČR</dc:title>
  <dc:description>Odborný lékař urolog ozbrojených sil ČR samostatně poskytuje preventivní, diagnostickou a léčebnou péči močových cest, dále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2017-11-22T09:16:54+01:00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