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Urbanista</w:t>
      </w:r>
      <w:bookmarkEnd w:id="1"/>
    </w:p>
    <w:p>
      <w:pPr/>
      <w:r>
        <w:rPr/>
        <w:t xml:space="preserve">Urbanista navrhuje koncepce prostorových, funkčních a architektonických vazeb v krajině a obci a projektuje územně plánovací dokumentaci a územně plánovací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Town planner, Architekt územního plánování, Sídelní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Návrhy a grafické zpracování územně plánovacích podkladů.</w:t>
      </w:r>
    </w:p>
    <w:p>
      <w:pPr>
        <w:numPr>
          <w:ilvl w:val="0"/>
          <w:numId w:val="5"/>
        </w:numPr>
      </w:pPr>
      <w:r>
        <w:rPr/>
        <w:t xml:space="preserve">Návrhy a grafické 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urbanistických směrnic a podmínek pro stavby a soubory staveb včetně jejich grafických znázornění.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Spolupráce s pořizovatelem územně plánovací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prostorového, funkčního a architektonického uspořádání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regulačních plánů, urbanistických řešení zástavby a územních plánů obcí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územních plánů velkých územních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a plánů urbanistických řešení zástavby, územních plánů obcí a funkčních vazeb v krajině a obcích s účastníky územního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odborníků, řešícího soustavně a komplexně funkční využití území ve smyslu stavebního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provozů a projektů při rozšiřování a změnách průmyslových výrob, občanských a bytových výstaveb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urbanistických směrnic a podmínek pro stavby a soubory staveb včetně jejich grafických znázornění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oblasti urbanismu, urbanistického projektování a územního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27BD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Urbanista</dc:title>
  <dc:description>Urbanista navrhuje koncepce prostorových, funkčních a architektonických vazeb v krajině a obci a projektuje územně plánovací dokumentaci a územně plánovací podklady.</dc:description>
  <dc:subject/>
  <cp:keywords/>
  <cp:category>Specializace</cp:category>
  <cp:lastModifiedBy/>
  <dcterms:created xsi:type="dcterms:W3CDTF">2017-11-22T09:15:06+01:00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