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operátor</w:t>
      </w:r>
      <w:bookmarkEnd w:id="1"/>
    </w:p>
    <w:p>
      <w:pPr/>
      <w:r>
        <w:rPr/>
        <w:t xml:space="preserve">Chemicko-farmaceutický operátor připravuje, zajišťuje a provádí výrobní a kontrolní operace podle předpisové dokumentace a při důsledném  dodržování  zásad  výrobní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materiálů pro chemicko-farmaceutické procesy.</w:t>
      </w:r>
    </w:p>
    <w:p>
      <w:pPr>
        <w:numPr>
          <w:ilvl w:val="0"/>
          <w:numId w:val="5"/>
        </w:numPr>
      </w:pPr>
      <w:r>
        <w:rPr/>
        <w:t xml:space="preserve">Zajišťování pohybu materiálu mezi výrobními fázemi.</w:t>
      </w:r>
    </w:p>
    <w:p>
      <w:pPr>
        <w:numPr>
          <w:ilvl w:val="0"/>
          <w:numId w:val="5"/>
        </w:numPr>
      </w:pPr>
      <w:r>
        <w:rPr/>
        <w:t xml:space="preserve">Organizování výrobních operací podle plánů výroby a zásad správné výrobní praxe.</w:t>
      </w:r>
    </w:p>
    <w:p>
      <w:pPr>
        <w:numPr>
          <w:ilvl w:val="0"/>
          <w:numId w:val="5"/>
        </w:numPr>
      </w:pPr>
      <w:r>
        <w:rPr/>
        <w:t xml:space="preserve">Řízení chemickofarmaceutických procesů podle předpisové dokumentace.</w:t>
      </w:r>
    </w:p>
    <w:p>
      <w:pPr>
        <w:numPr>
          <w:ilvl w:val="0"/>
          <w:numId w:val="5"/>
        </w:numPr>
      </w:pPr>
      <w:r>
        <w:rPr/>
        <w:t xml:space="preserve">Kontrola jednoduchých nebo dílčích technologických operací v provozních laboratořích podle předpisové dokumentace.</w:t>
      </w:r>
    </w:p>
    <w:p>
      <w:pPr>
        <w:numPr>
          <w:ilvl w:val="0"/>
          <w:numId w:val="5"/>
        </w:numPr>
      </w:pPr>
      <w:r>
        <w:rPr/>
        <w:t xml:space="preserve">Odstraňování běžných závad na výrobních zařízeních.</w:t>
      </w:r>
    </w:p>
    <w:p>
      <w:pPr>
        <w:numPr>
          <w:ilvl w:val="0"/>
          <w:numId w:val="5"/>
        </w:numPr>
      </w:pPr>
      <w:r>
        <w:rPr/>
        <w:t xml:space="preserve">Monitorování kvality výrobního prostředí a kvality pomocných systémů.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 a environmentu podle předpisové dokumentace.</w:t>
      </w:r>
    </w:p>
    <w:p>
      <w:pPr>
        <w:numPr>
          <w:ilvl w:val="0"/>
          <w:numId w:val="5"/>
        </w:numPr>
      </w:pPr>
      <w:r>
        <w:rPr/>
        <w:t xml:space="preserve">Zajištění bezpečnosti práce podle předpisové dokumentace.</w:t>
      </w:r>
    </w:p>
    <w:p>
      <w:pPr>
        <w:numPr>
          <w:ilvl w:val="0"/>
          <w:numId w:val="5"/>
        </w:numPr>
      </w:pPr>
      <w:r>
        <w:rPr/>
        <w:t xml:space="preserve">Vedení záznamové dokumentace podle předpisové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Chemicko-farmaceutický operátor / chemicko-farmaceutická operátorka (28-065-M)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farmaceutických procesů, výrobních zařízení, kvalifikace a kalibrace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výrobních kontrol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Aseptická práce a sterilizace ve výrobě 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nesterilních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čistých a definovaných prostor v chemicko-farmaceutické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farmaceuticky čistých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16C6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operátor</dc:title>
  <dc:description>Chemicko-farmaceutický operátor připravuje, zajišťuje a provádí výrobní a kontrolní operace podle předpisové dokumentace a při důsledném  dodržování  zásad  výrobní praxe.</dc:description>
  <dc:subject/>
  <cp:keywords/>
  <cp:category>Specializace</cp:category>
  <cp:lastModifiedBy/>
  <dcterms:created xsi:type="dcterms:W3CDTF">2017-11-22T09:15:00+01:00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