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keramik</w:t>
      </w:r>
      <w:bookmarkEnd w:id="1"/>
    </w:p>
    <w:p>
      <w:pPr/>
      <w:r>
        <w:rPr/>
        <w:t xml:space="preserve">Umělecký keramik zhotovuje uměleckořemeslné užitkové a dekorativní předměty ručním vytáčením na hrnčířském kruhu a vytváří figury, reliéfy, nástěnné mozaiky, plastiky a jiná uměleckořemeslná díla z keramiky podle výtvarných návrhů včetně glazování, pálení v pecích, zdobení, konečné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historicky cenných výrobků z keramiky.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keramici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Keramici a pracovníci v příbuzných oborech (CZ-ISCO 7314)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keramik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a formování reliéfu, plastiky a figury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uměleckořemeslné užitkové a dekorativní keramiky, volba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uměleckořemeslných keramických výrobků dekorováním preparáty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uměleckořemeslné užitkové a dekorativní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uměleckořemeslné užitkové a dekorativní keramiky dolepováním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realizaci nových vzorů uměleckořemeslné užitkové a dekorativní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modelů pro zhotovování forem pro užitkovou a figurální keramiku a další uměleckořemeslné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sádrových forem pro užitkovou a figurální keramiku a další uměleckořemeslné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replik historických keramických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pecí pro vypalování uměleckořemeslné užitkové a dekorativní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uměleckořemeslných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Nalévání do sádrových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Vytáčení z volné ruky na hrnčířském kruhu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surovin a příprava keramické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historicky cenných keramických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keramiky a porcelánu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modelů a forem pro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a dekorační techniky na keramiku a porcelán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BB94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keramik</dc:title>
  <dc:description>Umělecký keramik zhotovuje uměleckořemeslné užitkové a dekorativní předměty ručním vytáčením na hrnčířském kruhu a vytváří figury, reliéfy, nástěnné mozaiky, plastiky a jiná uměleckořemeslná díla z keramiky podle výtvarných návrhů včetně glazování, pálení v pecích, zdobení, konečné úpravy.</dc:description>
  <dc:subject/>
  <cp:keywords/>
  <cp:category>Povolání</cp:category>
  <cp:lastModifiedBy/>
  <dcterms:created xsi:type="dcterms:W3CDTF">2017-11-22T09:34:19+01:00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