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Projektant vodních staveb</w:t>
      </w:r>
      <w:bookmarkEnd w:id="1"/>
    </w:p>
    <w:p>
      <w:pPr/>
      <w:r>
        <w:rPr/>
        <w:t xml:space="preserve">Projektant vodních staveb vypracovává a posuzuje projekty jednodušších staveb a technologických zařízení, zpracovává dílčí projektové podklady a technická řešení podle zadání stavby.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Water resources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jednoduchých projektových podkladů pro vodohospodářské stavby, objekty a zařízení.</w:t>
      </w:r>
    </w:p>
    <w:p>
      <w:pPr>
        <w:numPr>
          <w:ilvl w:val="0"/>
          <w:numId w:val="5"/>
        </w:numPr>
      </w:pPr>
      <w:r>
        <w:rPr/>
        <w:t xml:space="preserve">Navrhování technických řešení podle zadání stavby, jednoduchého záměru nebo podle pracovního zadání.</w:t>
      </w:r>
    </w:p>
    <w:p>
      <w:pPr>
        <w:numPr>
          <w:ilvl w:val="0"/>
          <w:numId w:val="5"/>
        </w:numPr>
      </w:pPr>
      <w:r>
        <w:rPr/>
        <w:t xml:space="preserve">Zpracování posudků a rozborů dle zadání.</w:t>
      </w:r>
    </w:p>
    <w:p>
      <w:pPr>
        <w:numPr>
          <w:ilvl w:val="0"/>
          <w:numId w:val="5"/>
        </w:numPr>
      </w:pPr>
      <w:r>
        <w:rPr/>
        <w:t xml:space="preserve">Zpracování jednoduchých projektových podkladů pro rekonstrukci a obnovu břehových porostů.</w:t>
      </w:r>
    </w:p>
    <w:p>
      <w:pPr>
        <w:numPr>
          <w:ilvl w:val="0"/>
          <w:numId w:val="5"/>
        </w:numPr>
      </w:pPr>
      <w:r>
        <w:rPr/>
        <w:t xml:space="preserve">Zajišťování a zpracování geodetických podkladů pro projektové a vytyčovací práce.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 projektanti, konstruktéři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ochraně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geodetických podkladů pro projektové a vytyčovací práce ve vodním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f25.D.3481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Pomocný autorský dozor při realizaci projektů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c13.D.6180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stavu vegetačního opevnění a břehových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posudků, rozborů a studií pro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 v oblasti vodního hospodářství, popř. pro přípravu a zpracování podkladů pro cenovou kalkulaci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f25.D.7520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břehových porostů a revitalizace říčních systémů v souladu se zákonem o ochraně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f25.D.7530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Návrhy opatření při II. a III. stupni povodňové aktivity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nepříznivými účinky vod (povodně, sucha)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f25.D.7150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řešení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projektové dokumentace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investiční činnost na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DC133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Projektant vodních staveb</dc:title>
  <dc:description>Projektant vodních staveb vypracovává a posuzuje projekty jednodušších staveb a technologických zařízení, zpracovává dílčí projektové podklady a technická řešení podle zadání stavby.</dc:description>
  <dc:subject/>
  <cp:keywords/>
  <cp:category>Povolání</cp:category>
  <cp:lastModifiedBy/>
  <dcterms:created xsi:type="dcterms:W3CDTF">2017-11-22T09:29:43+01:00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